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55" w:rsidRDefault="00940655" w:rsidP="006074C8">
      <w:pPr>
        <w:pStyle w:val="ConsPlusDocList"/>
        <w:jc w:val="both"/>
        <w:rPr>
          <w:b/>
          <w:u w:val="single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66CA4980" wp14:editId="7972A936">
            <wp:simplePos x="0" y="0"/>
            <wp:positionH relativeFrom="column">
              <wp:posOffset>274320</wp:posOffset>
            </wp:positionH>
            <wp:positionV relativeFrom="paragraph">
              <wp:posOffset>-16510</wp:posOffset>
            </wp:positionV>
            <wp:extent cx="5342255" cy="1026160"/>
            <wp:effectExtent l="0" t="0" r="0" b="2540"/>
            <wp:wrapThrough wrapText="bothSides">
              <wp:wrapPolygon edited="0">
                <wp:start x="0" y="0"/>
                <wp:lineTo x="0" y="21252"/>
                <wp:lineTo x="21490" y="21252"/>
                <wp:lineTo x="2149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225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940655" w:rsidRPr="00940655" w:rsidRDefault="00940655" w:rsidP="00940655">
      <w:pPr>
        <w:pStyle w:val="a6"/>
        <w:tabs>
          <w:tab w:val="clear" w:pos="9355"/>
          <w:tab w:val="right" w:pos="9498"/>
        </w:tabs>
        <w:ind w:left="-284"/>
        <w:jc w:val="center"/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</w:pP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675000, Амурская область, г. Благовещенск, ул. Горького, 242, ИНН 2801197070, КПП 280101001</w:t>
      </w:r>
      <w:r w:rsidR="00E74AAA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>;</w:t>
      </w:r>
      <w:r w:rsidRPr="00940655">
        <w:rPr>
          <w:rFonts w:asciiTheme="minorHAnsi" w:eastAsiaTheme="minorEastAsia" w:hAnsiTheme="minorHAnsi" w:cstheme="minorBidi"/>
          <w:sz w:val="18"/>
          <w:szCs w:val="18"/>
          <w:lang w:eastAsia="zh-CN" w:bidi="ar-SA"/>
        </w:rPr>
        <w:t xml:space="preserve"> Тел.: 66-39-30, 66-02-01</w:t>
      </w:r>
    </w:p>
    <w:p w:rsidR="00940655" w:rsidRDefault="00940655" w:rsidP="006074C8">
      <w:pPr>
        <w:pStyle w:val="ConsPlusDocList"/>
        <w:jc w:val="both"/>
        <w:rPr>
          <w:b/>
          <w:u w:val="single"/>
        </w:rPr>
      </w:pPr>
    </w:p>
    <w:p w:rsidR="0052301E" w:rsidRPr="00940655" w:rsidRDefault="0052301E" w:rsidP="0052301E">
      <w:pPr>
        <w:pStyle w:val="ConsPlusDocList"/>
        <w:jc w:val="center"/>
        <w:rPr>
          <w:rFonts w:ascii="Arial Rounded MT Bold" w:hAnsi="Arial Rounded MT Bold"/>
          <w:b/>
          <w:i/>
          <w:sz w:val="24"/>
          <w:szCs w:val="24"/>
        </w:rPr>
      </w:pPr>
      <w:r w:rsidRPr="00940655">
        <w:rPr>
          <w:b/>
          <w:i/>
          <w:sz w:val="24"/>
          <w:szCs w:val="24"/>
        </w:rPr>
        <w:t>Отчет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об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исполнении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управляющей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организацией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договора</w:t>
      </w:r>
      <w:r w:rsidRPr="00940655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Pr="00940655">
        <w:rPr>
          <w:b/>
          <w:i/>
          <w:sz w:val="24"/>
          <w:szCs w:val="24"/>
        </w:rPr>
        <w:t>управления</w:t>
      </w:r>
    </w:p>
    <w:p w:rsidR="00940655" w:rsidRDefault="00877743" w:rsidP="00820057">
      <w:pPr>
        <w:jc w:val="center"/>
        <w:rPr>
          <w:rFonts w:ascii="Arial" w:hAnsi="Arial" w:cs="Arial"/>
          <w:b/>
          <w:i/>
        </w:rPr>
      </w:pPr>
      <w:r w:rsidRPr="00940655">
        <w:rPr>
          <w:rFonts w:ascii="Arial" w:hAnsi="Arial" w:cs="Arial"/>
          <w:b/>
          <w:i/>
        </w:rPr>
        <w:t>МКД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№</w:t>
      </w:r>
      <w:r>
        <w:rPr>
          <w:rFonts w:ascii="Arial" w:hAnsi="Arial" w:cs="Arial"/>
          <w:b/>
          <w:i/>
        </w:rPr>
        <w:t xml:space="preserve"> 27 </w:t>
      </w:r>
      <w:r>
        <w:rPr>
          <w:rFonts w:asciiTheme="minorHAnsi" w:hAnsiTheme="minorHAnsi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по</w:t>
      </w:r>
      <w:r w:rsidRPr="00940655">
        <w:rPr>
          <w:rFonts w:ascii="Arial Rounded MT Bold" w:hAnsi="Arial Rounded MT Bold"/>
          <w:b/>
          <w:i/>
        </w:rPr>
        <w:t xml:space="preserve"> </w:t>
      </w:r>
      <w:r w:rsidRPr="00940655">
        <w:rPr>
          <w:rFonts w:ascii="Arial" w:hAnsi="Arial" w:cs="Arial"/>
          <w:b/>
          <w:i/>
        </w:rPr>
        <w:t>ул</w:t>
      </w:r>
      <w:r w:rsidRPr="00940655">
        <w:rPr>
          <w:rFonts w:ascii="Arial Rounded MT Bold" w:hAnsi="Arial Rounded MT Bold"/>
          <w:b/>
          <w:i/>
        </w:rPr>
        <w:t xml:space="preserve">. </w:t>
      </w:r>
      <w:r>
        <w:rPr>
          <w:rFonts w:ascii="Arial" w:hAnsi="Arial" w:cs="Arial"/>
          <w:b/>
          <w:i/>
        </w:rPr>
        <w:t>Гражданская</w:t>
      </w:r>
    </w:p>
    <w:p w:rsidR="00877743" w:rsidRPr="000964CA" w:rsidRDefault="00877743" w:rsidP="00820057">
      <w:pPr>
        <w:jc w:val="center"/>
        <w:rPr>
          <w:b/>
        </w:rPr>
      </w:pPr>
    </w:p>
    <w:tbl>
      <w:tblPr>
        <w:tblW w:w="10773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6"/>
        <w:gridCol w:w="1841"/>
        <w:gridCol w:w="1014"/>
        <w:gridCol w:w="2268"/>
        <w:gridCol w:w="425"/>
        <w:gridCol w:w="2977"/>
        <w:gridCol w:w="1842"/>
      </w:tblGrid>
      <w:tr w:rsidR="002502BE" w:rsidRPr="00E74AAA" w:rsidTr="002502BE">
        <w:trPr>
          <w:trHeight w:val="36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 xml:space="preserve">N </w:t>
            </w:r>
            <w:proofErr w:type="spellStart"/>
            <w:r w:rsidRPr="00E74AAA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Ед.</w:t>
            </w:r>
          </w:p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E74AAA">
              <w:rPr>
                <w:rFonts w:ascii="Times New Roman" w:hAnsi="Times New Roman" w:cs="Times New Roman"/>
                <w:b/>
              </w:rPr>
              <w:t>Информация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502BE" w:rsidRPr="00E74AAA" w:rsidRDefault="002502BE" w:rsidP="0020288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Характеристика  параметра</w:t>
            </w:r>
          </w:p>
        </w:tc>
      </w:tr>
      <w:tr w:rsidR="002502BE" w:rsidRPr="006074C8" w:rsidTr="002502BE">
        <w:trPr>
          <w:trHeight w:val="552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2BE" w:rsidRPr="006074C8" w:rsidRDefault="002502BE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02BE" w:rsidRPr="006074C8" w:rsidRDefault="002502B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28.03.2016 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2BE" w:rsidRPr="006074C8" w:rsidRDefault="002502BE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первичного заполнения или внесения изменений в форму.</w:t>
            </w:r>
          </w:p>
        </w:tc>
      </w:tr>
      <w:tr w:rsidR="002502BE" w:rsidRPr="006074C8" w:rsidTr="002502BE">
        <w:trPr>
          <w:trHeight w:val="805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2BE" w:rsidRPr="006074C8" w:rsidRDefault="002502BE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начала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02BE" w:rsidRPr="006074C8" w:rsidRDefault="002502B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15.04.2015г.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2BE" w:rsidRPr="006074C8" w:rsidRDefault="002502BE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начала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2502BE" w:rsidRPr="006074C8" w:rsidTr="002502BE">
        <w:trPr>
          <w:trHeight w:val="65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502BE" w:rsidRPr="006074C8" w:rsidRDefault="002502BE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Дата конца отчетного периода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2502BE" w:rsidRPr="006074C8" w:rsidRDefault="002502BE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502BE" w:rsidRPr="006074C8" w:rsidRDefault="002502BE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31.12.2015г.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02BE" w:rsidRPr="006074C8" w:rsidRDefault="002502BE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календарная дата конца отчетного периода по раскрытию информации в рамках отчета об исполнении управляющей организацией договора управления, а также о выполнении товариществом или кооперативом смет доходов и расходов.</w:t>
            </w:r>
          </w:p>
        </w:tc>
      </w:tr>
      <w:tr w:rsidR="006074C8" w:rsidRPr="006074C8" w:rsidTr="00D95E9E">
        <w:trPr>
          <w:trHeight w:val="446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Par1769"/>
            <w:bookmarkEnd w:id="0"/>
            <w:r w:rsidRPr="002C325B">
              <w:rPr>
                <w:rFonts w:ascii="Times New Roman" w:hAnsi="Times New Roman" w:cs="Times New Roman"/>
                <w:b/>
              </w:rPr>
              <w:t xml:space="preserve">Общая информация о выполняемых работах (оказываемых услугах) по содержанию и текущему ремонту </w:t>
            </w:r>
          </w:p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общего имущества в многоквартирном доме</w:t>
            </w:r>
          </w:p>
        </w:tc>
      </w:tr>
      <w:tr w:rsidR="009D6B84" w:rsidRPr="006074C8" w:rsidTr="001B26B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доме, на конец предыдущего отчетного периода, перешедшая на текущий отчетный период. </w:t>
            </w:r>
          </w:p>
        </w:tc>
      </w:tr>
      <w:tr w:rsidR="009D6B84" w:rsidRPr="006074C8" w:rsidTr="0023612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неиспользованных за предыдущий отчетный период денежных средств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 и перешедшая на текущий отчетный период. </w:t>
            </w:r>
          </w:p>
        </w:tc>
      </w:tr>
      <w:tr w:rsidR="009D6B84" w:rsidRPr="006074C8" w:rsidTr="00DD7A5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>
            <w:pPr>
              <w:pStyle w:val="ConsPlusDocList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предыдущего отчетного периода и перешедшая на текущий отчетный период. </w:t>
            </w:r>
          </w:p>
        </w:tc>
      </w:tr>
      <w:tr w:rsidR="009D6B84" w:rsidRPr="006074C8" w:rsidTr="009D6B84">
        <w:trPr>
          <w:trHeight w:val="91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Default="009D6B84" w:rsidP="00D41E6A">
            <w:pPr>
              <w:pStyle w:val="ConsPlusDoc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услуги (работы) по управлению, содержанию и текущему ремонту, в том числе: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2C325B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9D6B84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D6B84">
              <w:rPr>
                <w:rFonts w:ascii="Times New Roman" w:hAnsi="Times New Roman" w:cs="Times New Roman"/>
                <w:b/>
              </w:rPr>
              <w:t>1 106 497,65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многоквартирного дома за услуги (работы) по содержанию и текущему ремонту общего имущества в многоквартирном доме за отчетный период.</w:t>
            </w:r>
          </w:p>
        </w:tc>
      </w:tr>
      <w:tr w:rsidR="009D6B84" w:rsidRPr="006074C8" w:rsidTr="00CF091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Default="009D6B84" w:rsidP="00D41E6A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 и текущий ремонт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949 908,27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содержание дома,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9D6B84" w:rsidRPr="006074C8" w:rsidTr="00BB287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170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156 589,38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начислений потребителям многоквартирного дома за услуги управления, входящая в сумму общего размера начислений за услуги (работы) по содержанию и текущему ремонту общего имущества в многоквартирном доме за отчетный период. </w:t>
            </w:r>
          </w:p>
        </w:tc>
      </w:tr>
      <w:tr w:rsidR="009D6B84" w:rsidRPr="006074C8" w:rsidTr="009D6B84">
        <w:trPr>
          <w:trHeight w:val="28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 w:rsidP="00D41E6A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Получено денежных средств, в том числе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9D6B84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D6B84">
              <w:rPr>
                <w:rFonts w:ascii="Times New Roman" w:hAnsi="Times New Roman" w:cs="Times New Roman"/>
                <w:b/>
              </w:rPr>
              <w:t>1 002 483,70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полученных денежных средств за отчетный период по многоквартирному дому за оказание услуг по содержанию и текущему ремонту общего имущества в многоквартирном доме.</w:t>
            </w:r>
          </w:p>
        </w:tc>
      </w:tr>
      <w:tr w:rsidR="009D6B84" w:rsidRPr="006074C8" w:rsidTr="002C7D5E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 xml:space="preserve">- денежных средств от собственников/ </w:t>
            </w:r>
            <w:r w:rsidRPr="00821C51">
              <w:rPr>
                <w:rFonts w:ascii="Times New Roman" w:hAnsi="Times New Roman" w:cs="Times New Roman"/>
              </w:rPr>
              <w:lastRenderedPageBreak/>
              <w:t>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51831">
              <w:rPr>
                <w:rFonts w:ascii="Times New Roman" w:hAnsi="Times New Roman" w:cs="Times New Roman"/>
              </w:rPr>
              <w:t>1 002 483,70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от собственников/нанимателей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доме за отчетный период по многоквартирному дому. </w:t>
            </w:r>
          </w:p>
        </w:tc>
      </w:tr>
      <w:tr w:rsidR="009D6B84" w:rsidRPr="006074C8" w:rsidTr="0011674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целевых взносов от собственников/ нанимателей помещений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полученных в течение отчетного периода по целевым взносам от собственников/ нанимателей помещений,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9D6B84" w:rsidRPr="006074C8" w:rsidTr="005002C0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сумма денежных средств, поступивших в течение отчетного периода по полученным субсидиям,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</w:t>
            </w:r>
          </w:p>
        </w:tc>
      </w:tr>
      <w:tr w:rsidR="009D6B84" w:rsidRPr="006074C8" w:rsidTr="001B2135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от использования общего имущества,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9D6B84" w:rsidRPr="006074C8" w:rsidTr="00610557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ind w:left="283"/>
              <w:jc w:val="both"/>
              <w:rPr>
                <w:rFonts w:ascii="Times New Roman" w:hAnsi="Times New Roman" w:cs="Times New Roman"/>
                <w:b/>
              </w:rPr>
            </w:pPr>
            <w:r w:rsidRPr="006074C8">
              <w:rPr>
                <w:rFonts w:ascii="Times New Roman" w:hAnsi="Times New Roman" w:cs="Times New Roman"/>
                <w:b/>
              </w:rPr>
              <w:t xml:space="preserve">- </w:t>
            </w:r>
            <w:r w:rsidRPr="00821C51">
              <w:rPr>
                <w:rFonts w:ascii="Times New Roman" w:hAnsi="Times New Roman" w:cs="Times New Roman"/>
              </w:rPr>
              <w:t>прочие поступления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средств, полученных в течение отчетного периода по прочим поступлениям,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отчетный период по многоквартирному дому. Допускается указание нулевого значения.</w:t>
            </w:r>
          </w:p>
        </w:tc>
      </w:tr>
      <w:tr w:rsidR="009D6B84" w:rsidRPr="006074C8" w:rsidTr="00162274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1 002 483,70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полученных денежных средств за услуги (работы) по содержанию и текущему ремонту общего имущества в многоквартирном доме за отчетный период по многоквартирному дому с учетом авансовых платежей потребителей и неиспользованных средств за такой период.</w:t>
            </w:r>
          </w:p>
        </w:tc>
      </w:tr>
      <w:tr w:rsidR="009D6B84" w:rsidRPr="006074C8" w:rsidTr="00C50B3A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услуги (работы) по содержанию и текущему ремонту общего имущества в многоквартирном доме на конец отчетного периода. Допускается указание нулевого значения.</w:t>
            </w:r>
          </w:p>
        </w:tc>
      </w:tr>
      <w:tr w:rsidR="009D6B84" w:rsidRPr="006074C8" w:rsidTr="0097135F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на конец отчетного периода по многоквартирному дому, образованная вследствие внесения платы потребителями за услуги (работы) по содержанию и текущему ремонту общего имущества в многоквартирном доме. Допускается указание нулевого значения.</w:t>
            </w:r>
          </w:p>
        </w:tc>
      </w:tr>
      <w:tr w:rsidR="009D6B84" w:rsidRPr="006074C8" w:rsidTr="009C6C12">
        <w:trPr>
          <w:trHeight w:val="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821C51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9D6B84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D6B84">
              <w:rPr>
                <w:rFonts w:ascii="Times New Roman" w:hAnsi="Times New Roman" w:cs="Times New Roman"/>
                <w:b/>
              </w:rPr>
              <w:t>104 013,95</w:t>
            </w:r>
          </w:p>
        </w:tc>
        <w:tc>
          <w:tcPr>
            <w:tcW w:w="52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услуги (работы) по содержанию и текущему ремонту общего имущества в многоквартирном доме,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rPr>
          <w:trHeight w:val="512"/>
        </w:trPr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3A80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1" w:name="Par1889"/>
            <w:bookmarkEnd w:id="1"/>
            <w:r w:rsidRPr="002C325B">
              <w:rPr>
                <w:rFonts w:ascii="Times New Roman" w:hAnsi="Times New Roman" w:cs="Times New Roman"/>
                <w:b/>
              </w:rPr>
              <w:t xml:space="preserve">Выполненные работы (оказанные услуги) по содержанию общего имущества </w:t>
            </w:r>
          </w:p>
          <w:p w:rsidR="006074C8" w:rsidRPr="002C325B" w:rsidRDefault="006074C8" w:rsidP="00123A80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 w:rsidRPr="002C325B">
              <w:rPr>
                <w:rFonts w:ascii="Times New Roman" w:hAnsi="Times New Roman" w:cs="Times New Roman"/>
                <w:b/>
              </w:rPr>
              <w:t>и текущему ремонту в отчетном периоде.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2" w:name="Par1890"/>
            <w:bookmarkEnd w:id="2"/>
            <w:r>
              <w:rPr>
                <w:rFonts w:ascii="Times New Roman" w:hAnsi="Times New Roman" w:cs="Times New Roman"/>
                <w:b/>
              </w:rPr>
              <w:t>20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Наименование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 w:rsidP="00D77746">
            <w:pPr>
              <w:pStyle w:val="ConsPlusDocList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Работы (услуги) по управлению многоквартирным домом</w:t>
            </w:r>
          </w:p>
          <w:p w:rsidR="009D6B84" w:rsidRDefault="009D6B84" w:rsidP="00D777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9D6B84" w:rsidRDefault="009D6B84" w:rsidP="00D777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  <w:p w:rsidR="009D6B84" w:rsidRDefault="009D6B84" w:rsidP="00D777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  <w:p w:rsidR="009D6B84" w:rsidRDefault="009D6B84" w:rsidP="00D777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</w:t>
            </w:r>
          </w:p>
          <w:p w:rsidR="009D6B84" w:rsidRDefault="009D6B84" w:rsidP="00D777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Обеспечение устранения аварий на внутридомовых инженерных системах в многоквартирном доме</w:t>
            </w:r>
          </w:p>
          <w:p w:rsidR="009D6B84" w:rsidRDefault="009D6B84" w:rsidP="00D77746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</w:t>
            </w:r>
            <w:r>
              <w:t xml:space="preserve"> </w:t>
            </w:r>
            <w:r>
              <w:rPr>
                <w:sz w:val="20"/>
                <w:szCs w:val="20"/>
              </w:rPr>
              <w:t>Работы по обеспечению вывоза бытовых отходов</w:t>
            </w:r>
          </w:p>
          <w:p w:rsidR="009D6B84" w:rsidRPr="00D77746" w:rsidRDefault="009D6B84" w:rsidP="00D777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77746">
              <w:rPr>
                <w:rFonts w:ascii="Times New Roman" w:hAnsi="Times New Roman" w:cs="Times New Roman"/>
              </w:rPr>
              <w:t>8) Работы по содержанию и ремонту лифта (лифтов) в многоквартирном доме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наименование работ (услуг)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Годовая фактическая стоимость работ (услуг)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D77746" w:rsidRDefault="009D6B84" w:rsidP="00D77746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267 248,66</w:t>
            </w:r>
          </w:p>
          <w:p w:rsidR="009D6B84" w:rsidRDefault="009D6B84" w:rsidP="00D77746">
            <w:pPr>
              <w:rPr>
                <w:sz w:val="20"/>
                <w:szCs w:val="20"/>
              </w:rPr>
            </w:pPr>
            <w:r w:rsidRPr="00D77746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368 683,20</w:t>
            </w:r>
          </w:p>
          <w:p w:rsidR="009D6B84" w:rsidRPr="00D77746" w:rsidRDefault="009D6B84" w:rsidP="00D77746">
            <w:pPr>
              <w:rPr>
                <w:sz w:val="20"/>
                <w:szCs w:val="20"/>
              </w:rPr>
            </w:pPr>
            <w:r w:rsidRPr="00D77746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114 272,42</w:t>
            </w:r>
          </w:p>
          <w:p w:rsidR="009D6B84" w:rsidRDefault="009D6B84" w:rsidP="00D77746">
            <w:pPr>
              <w:rPr>
                <w:sz w:val="20"/>
                <w:szCs w:val="20"/>
              </w:rPr>
            </w:pPr>
            <w:r w:rsidRPr="00D77746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102 917,86</w:t>
            </w:r>
          </w:p>
          <w:p w:rsidR="009D6B84" w:rsidRPr="00D77746" w:rsidRDefault="009D6B84" w:rsidP="00D77746">
            <w:pPr>
              <w:rPr>
                <w:sz w:val="20"/>
                <w:szCs w:val="20"/>
              </w:rPr>
            </w:pPr>
            <w:r w:rsidRPr="00D77746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86 293,94</w:t>
            </w:r>
          </w:p>
          <w:p w:rsidR="009D6B84" w:rsidRPr="00D77746" w:rsidRDefault="009D6B84" w:rsidP="00D77746">
            <w:pPr>
              <w:rPr>
                <w:sz w:val="20"/>
                <w:szCs w:val="20"/>
              </w:rPr>
            </w:pPr>
            <w:r w:rsidRPr="00D77746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30 528,00</w:t>
            </w:r>
          </w:p>
          <w:p w:rsidR="009D6B84" w:rsidRPr="00D77746" w:rsidRDefault="009D6B84" w:rsidP="00D77746">
            <w:pPr>
              <w:rPr>
                <w:sz w:val="20"/>
                <w:szCs w:val="20"/>
              </w:rPr>
            </w:pPr>
            <w:r w:rsidRPr="00D77746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109 493,03</w:t>
            </w:r>
          </w:p>
          <w:p w:rsidR="009D6B84" w:rsidRPr="00D77746" w:rsidRDefault="009D6B84" w:rsidP="004B15D0">
            <w:r w:rsidRPr="00D77746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240 944,16     </w:t>
            </w:r>
            <w:r w:rsidRPr="009D6B84">
              <w:rPr>
                <w:b/>
                <w:sz w:val="20"/>
                <w:szCs w:val="20"/>
                <w:u w:val="single"/>
              </w:rPr>
              <w:t>ИТОГО: 1 320 381,27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фактическая общая годовая стоимость выполнения работы (услуги).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 w:rsidP="009F6B7B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bookmarkStart w:id="3" w:name="Par1904"/>
            <w:bookmarkEnd w:id="3"/>
            <w:r w:rsidRPr="006074C8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Периодичность выполнения работ (оказания услуг)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постоянно</w:t>
            </w:r>
          </w:p>
          <w:p w:rsidR="009D6B84" w:rsidRPr="00DE548E" w:rsidRDefault="009D6B84" w:rsidP="00EB32E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D6B84" w:rsidRPr="00DE548E" w:rsidRDefault="009D6B84" w:rsidP="00EB32E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D6B84" w:rsidRPr="00DE548E" w:rsidRDefault="009D6B84" w:rsidP="00EB32E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D6B84" w:rsidRPr="00DE548E" w:rsidRDefault="009D6B84" w:rsidP="00EB32E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по графику</w:t>
            </w:r>
          </w:p>
          <w:p w:rsidR="009D6B84" w:rsidRPr="00DE548E" w:rsidRDefault="009D6B84" w:rsidP="00EB32E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6)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  <w:p w:rsidR="009D6B84" w:rsidRPr="00DE548E" w:rsidRDefault="009D6B84" w:rsidP="00EB32E0">
            <w:pPr>
              <w:rPr>
                <w:sz w:val="20"/>
                <w:szCs w:val="20"/>
              </w:rPr>
            </w:pPr>
            <w:r w:rsidRPr="00DE548E">
              <w:rPr>
                <w:sz w:val="20"/>
                <w:szCs w:val="20"/>
              </w:rPr>
              <w:t>7)</w:t>
            </w:r>
            <w:r>
              <w:rPr>
                <w:sz w:val="20"/>
                <w:szCs w:val="20"/>
              </w:rPr>
              <w:t xml:space="preserve">  ежедневно</w:t>
            </w:r>
          </w:p>
          <w:p w:rsidR="009D6B84" w:rsidRPr="00DE548E" w:rsidRDefault="009D6B84" w:rsidP="00EB32E0">
            <w:r w:rsidRPr="00DE548E">
              <w:rPr>
                <w:sz w:val="20"/>
                <w:szCs w:val="20"/>
              </w:rPr>
              <w:t>8)</w:t>
            </w:r>
            <w:r>
              <w:rPr>
                <w:sz w:val="20"/>
                <w:szCs w:val="20"/>
              </w:rPr>
              <w:t xml:space="preserve">  </w:t>
            </w:r>
            <w:r w:rsidRPr="00C27740">
              <w:rPr>
                <w:sz w:val="20"/>
                <w:szCs w:val="20"/>
              </w:rPr>
              <w:t>постоянно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E74AAA" w:rsidRDefault="009D6B8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периодичность выполнения работы (услуги).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D6B84" w:rsidRPr="00DE548E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7)</w:t>
            </w:r>
            <w: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  <w:p w:rsidR="009D6B84" w:rsidRPr="006074C8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DE548E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E548E">
              <w:rPr>
                <w:rFonts w:ascii="Times New Roman" w:hAnsi="Times New Roman" w:cs="Times New Roman"/>
              </w:rPr>
              <w:t>кв.м</w:t>
            </w:r>
            <w:proofErr w:type="spellEnd"/>
            <w:r w:rsidRPr="00DE548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E74AAA" w:rsidRDefault="009D6B8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работы (услуги).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6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3,60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  7,70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 1,20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4)</w:t>
            </w:r>
            <w:r>
              <w:rPr>
                <w:rFonts w:ascii="Times New Roman" w:hAnsi="Times New Roman" w:cs="Times New Roman"/>
              </w:rPr>
              <w:t xml:space="preserve">  2,40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2,20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6)</w:t>
            </w:r>
            <w:r>
              <w:rPr>
                <w:rFonts w:ascii="Times New Roman" w:hAnsi="Times New Roman" w:cs="Times New Roman"/>
              </w:rPr>
              <w:t xml:space="preserve">  0,50</w:t>
            </w:r>
          </w:p>
          <w:p w:rsidR="009D6B84" w:rsidRPr="00455984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7)</w:t>
            </w:r>
            <w:r>
              <w:rPr>
                <w:rFonts w:ascii="Times New Roman" w:hAnsi="Times New Roman" w:cs="Times New Roman"/>
              </w:rPr>
              <w:t xml:space="preserve">  2,50</w:t>
            </w:r>
          </w:p>
          <w:p w:rsidR="009D6B84" w:rsidRPr="006074C8" w:rsidRDefault="009D6B84" w:rsidP="00EB32E0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455984">
              <w:rPr>
                <w:rFonts w:ascii="Times New Roman" w:hAnsi="Times New Roman" w:cs="Times New Roman"/>
              </w:rPr>
              <w:t>8)</w:t>
            </w:r>
            <w:r>
              <w:rPr>
                <w:rFonts w:ascii="Times New Roman" w:hAnsi="Times New Roman" w:cs="Times New Roman"/>
              </w:rPr>
              <w:t xml:space="preserve">  6,20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E74AAA" w:rsidRDefault="009D6B84">
            <w:pPr>
              <w:pStyle w:val="ConsPlusDocList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стоимость работы (услуги) на указанную единицу измерения.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4" w:name="Par1933"/>
            <w:bookmarkEnd w:id="4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9D6B84" w:rsidRPr="006074C8" w:rsidTr="00A52F25">
        <w:trPr>
          <w:trHeight w:val="920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потребителей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потребителей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074C8" w:rsidRPr="002C325B" w:rsidRDefault="006074C8" w:rsidP="002317B2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5" w:name="Par1962"/>
            <w:bookmarkEnd w:id="5"/>
            <w:r w:rsidRPr="002C325B">
              <w:rPr>
                <w:rFonts w:ascii="Times New Roman" w:hAnsi="Times New Roman" w:cs="Times New Roman"/>
                <w:b/>
              </w:rPr>
              <w:t>Общая информация по предоставленным коммунальным услугам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вследствие внесения потребителями авансовых платежей за коммунальные услуги за предыдущий отчетный период и перешедшая на текущий отчетный период. Допускается указание нулевого значения</w:t>
            </w:r>
            <w:r w:rsidRPr="006074C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за предыдущий отчетный период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31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начало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предыдущего отчетного периода и перешедшая на текущий отчетный период.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Авансовые платежи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денежных средств по многоквартирному дому, образованная на конец отчетного периода вследствие внесения потребителями авансовых платежей за коммунальные услуги.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Переходящие остатки денежных средств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неиспользованных в отчетном периоде денежных средств по многоквартирному дому, образованная вследствие внесения платы за коммунальные услуги, перешедшая на текущий отчетный период. Допускается указание нулевого значения.</w:t>
            </w:r>
          </w:p>
        </w:tc>
      </w:tr>
      <w:tr w:rsidR="009D6B84" w:rsidRPr="006074C8" w:rsidTr="00A52F25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 (на конец периода)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AB4C3A" w:rsidP="00AD1D3A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 </w:t>
            </w:r>
            <w:bookmarkStart w:id="6" w:name="_GoBack"/>
            <w:bookmarkEnd w:id="6"/>
            <w:r>
              <w:rPr>
                <w:rFonts w:ascii="Times New Roman" w:hAnsi="Times New Roman" w:cs="Times New Roman"/>
              </w:rPr>
              <w:t>128,62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сумма непогашенной задолженности потребителей за предоставленные коммунальные услуги, образованная на конец отчетного периода.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F81E88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7" w:name="Par2005"/>
            <w:bookmarkEnd w:id="7"/>
            <w:r w:rsidRPr="002C325B">
              <w:rPr>
                <w:rFonts w:ascii="Times New Roman" w:hAnsi="Times New Roman" w:cs="Times New Roman"/>
                <w:b/>
              </w:rPr>
              <w:t>Информация о предоставленных коммунальных услугах</w:t>
            </w:r>
          </w:p>
        </w:tc>
      </w:tr>
      <w:tr w:rsidR="009D6B84" w:rsidRPr="006074C8" w:rsidTr="00321FC6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Вид коммунальной услуги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Отопление</w:t>
            </w:r>
          </w:p>
          <w:p w:rsidR="009D6B84" w:rsidRPr="00F81E88" w:rsidRDefault="009D6B84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F81E88">
              <w:rPr>
                <w:sz w:val="20"/>
                <w:szCs w:val="20"/>
              </w:rPr>
              <w:t>Электроснабжение</w:t>
            </w:r>
          </w:p>
          <w:p w:rsidR="009D6B84" w:rsidRPr="00F81E88" w:rsidRDefault="009D6B84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Горячее водоснабжение</w:t>
            </w:r>
          </w:p>
          <w:p w:rsidR="009D6B84" w:rsidRPr="00F81E88" w:rsidRDefault="009D6B84" w:rsidP="00F81E88">
            <w:pPr>
              <w:rPr>
                <w:sz w:val="20"/>
                <w:szCs w:val="20"/>
              </w:rPr>
            </w:pPr>
            <w:r w:rsidRPr="00F81E88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Холодное водоснабжение</w:t>
            </w:r>
          </w:p>
          <w:p w:rsidR="009D6B84" w:rsidRPr="00F81E88" w:rsidRDefault="009D6B84" w:rsidP="00F81E88">
            <w:r w:rsidRPr="00F81E88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  <w:r w:rsidRPr="00F81E88"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вид коммунальной услуги.</w:t>
            </w:r>
          </w:p>
        </w:tc>
      </w:tr>
      <w:tr w:rsidR="009D6B84" w:rsidRPr="006074C8" w:rsidTr="0018375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Default="009D6B84" w:rsidP="00F81E88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  </w:t>
            </w:r>
            <w:r w:rsidRPr="00F81E88">
              <w:rPr>
                <w:rFonts w:ascii="Times New Roman" w:hAnsi="Times New Roman" w:cs="Times New Roman"/>
              </w:rPr>
              <w:t>Гкал</w:t>
            </w:r>
          </w:p>
          <w:p w:rsidR="009D6B84" w:rsidRPr="000F15CD" w:rsidRDefault="009D6B84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кВт</w:t>
            </w:r>
            <w:proofErr w:type="gramStart"/>
            <w:r w:rsidRPr="000F15CD">
              <w:rPr>
                <w:sz w:val="20"/>
                <w:szCs w:val="20"/>
              </w:rPr>
              <w:t>.ч</w:t>
            </w:r>
            <w:proofErr w:type="spellEnd"/>
            <w:proofErr w:type="gramEnd"/>
            <w:r w:rsidRPr="000F15CD">
              <w:rPr>
                <w:sz w:val="20"/>
                <w:szCs w:val="20"/>
              </w:rPr>
              <w:t>.</w:t>
            </w:r>
          </w:p>
          <w:p w:rsidR="009D6B84" w:rsidRPr="000F15CD" w:rsidRDefault="009D6B84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3)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Гкал</w:t>
            </w:r>
          </w:p>
          <w:p w:rsidR="009D6B84" w:rsidRPr="000F15CD" w:rsidRDefault="009D6B84" w:rsidP="00F81E88">
            <w:pPr>
              <w:rPr>
                <w:sz w:val="20"/>
                <w:szCs w:val="20"/>
              </w:rPr>
            </w:pPr>
            <w:r w:rsidRPr="000F15CD">
              <w:rPr>
                <w:sz w:val="20"/>
                <w:szCs w:val="20"/>
              </w:rPr>
              <w:t>4)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D6B84" w:rsidRPr="00F81E88" w:rsidRDefault="009D6B84" w:rsidP="00F81E88">
            <w:r w:rsidRPr="000F15CD">
              <w:rPr>
                <w:sz w:val="20"/>
                <w:szCs w:val="20"/>
              </w:rPr>
              <w:t>5)</w:t>
            </w:r>
            <w:r>
              <w:rPr>
                <w:sz w:val="20"/>
                <w:szCs w:val="20"/>
              </w:rPr>
              <w:t xml:space="preserve">  </w:t>
            </w:r>
            <w:r w:rsidRPr="000F15CD">
              <w:rPr>
                <w:sz w:val="20"/>
                <w:szCs w:val="20"/>
              </w:rPr>
              <w:t xml:space="preserve"> </w:t>
            </w:r>
            <w:proofErr w:type="spellStart"/>
            <w:r w:rsidRPr="000F15CD">
              <w:rPr>
                <w:sz w:val="20"/>
                <w:szCs w:val="20"/>
              </w:rPr>
              <w:t>куб</w:t>
            </w:r>
            <w:proofErr w:type="gramStart"/>
            <w:r w:rsidRPr="000F15CD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единица измерения объема потребления коммунальной услуги.</w:t>
            </w:r>
          </w:p>
        </w:tc>
      </w:tr>
      <w:tr w:rsidR="009D6B84" w:rsidRPr="006074C8" w:rsidTr="006E7ADA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  <w:r w:rsidRPr="006074C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74C8">
              <w:rPr>
                <w:rFonts w:ascii="Times New Roman" w:hAnsi="Times New Roman" w:cs="Times New Roman"/>
              </w:rPr>
              <w:t>нат</w:t>
            </w:r>
            <w:proofErr w:type="spellEnd"/>
            <w:r w:rsidRPr="006074C8">
              <w:rPr>
                <w:rFonts w:ascii="Times New Roman" w:hAnsi="Times New Roman" w:cs="Times New Roman"/>
              </w:rPr>
              <w:t>. показ.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202885" w:rsidRDefault="009D6B84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>
              <w:rPr>
                <w:rFonts w:ascii="Times New Roman" w:hAnsi="Times New Roman" w:cs="Times New Roman"/>
              </w:rPr>
              <w:t xml:space="preserve">   634</w:t>
            </w:r>
          </w:p>
          <w:p w:rsidR="009D6B84" w:rsidRPr="00202885" w:rsidRDefault="009D6B84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 100 310</w:t>
            </w:r>
          </w:p>
          <w:p w:rsidR="009D6B84" w:rsidRPr="00202885" w:rsidRDefault="009D6B84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 *</w:t>
            </w:r>
          </w:p>
          <w:p w:rsidR="009D6B84" w:rsidRPr="00202885" w:rsidRDefault="009D6B84" w:rsidP="00202885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 4 721,0</w:t>
            </w:r>
          </w:p>
          <w:p w:rsidR="009D6B84" w:rsidRPr="006074C8" w:rsidRDefault="009D6B84" w:rsidP="009D6B84">
            <w:pPr>
              <w:pStyle w:val="ConsPlusDocList"/>
              <w:snapToGrid w:val="0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 4 721,0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объем потребления коммунального ресурса за отчетный период по многоквартирному дому в соответствии с выбранной единицей измерения.</w:t>
            </w:r>
          </w:p>
          <w:p w:rsidR="009D6B84" w:rsidRPr="009D6B84" w:rsidRDefault="009D6B84" w:rsidP="009D6B84">
            <w:r w:rsidRPr="00D62674">
              <w:rPr>
                <w:sz w:val="18"/>
                <w:szCs w:val="18"/>
              </w:rPr>
              <w:t>*- ОДПУ тепловой энергии учитывает общее кол-во тепла в МКД: и на отопление и на горячее водоснабжение.</w:t>
            </w:r>
          </w:p>
        </w:tc>
      </w:tr>
      <w:tr w:rsidR="009D6B84" w:rsidRPr="006074C8" w:rsidTr="009A5D8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 xml:space="preserve">1)  </w:t>
            </w:r>
            <w:r w:rsidR="00A52F25">
              <w:rPr>
                <w:rFonts w:ascii="Times New Roman" w:hAnsi="Times New Roman" w:cs="Times New Roman"/>
              </w:rPr>
              <w:t>**</w:t>
            </w:r>
          </w:p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2)  261 563,52</w:t>
            </w:r>
          </w:p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 xml:space="preserve">3) </w:t>
            </w:r>
            <w:r w:rsidR="00A52F25" w:rsidRPr="00A52F25">
              <w:rPr>
                <w:rFonts w:ascii="Times New Roman" w:hAnsi="Times New Roman" w:cs="Times New Roman"/>
              </w:rPr>
              <w:t xml:space="preserve"> </w:t>
            </w:r>
            <w:r w:rsidR="00A52F25">
              <w:rPr>
                <w:rFonts w:ascii="Times New Roman" w:hAnsi="Times New Roman" w:cs="Times New Roman"/>
              </w:rPr>
              <w:t>**</w:t>
            </w:r>
          </w:p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4)  96 535,85</w:t>
            </w:r>
          </w:p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5)  99 710,01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потребителям за предоставление коммунальной услуги за отчетный период по многоквартирному дому.</w:t>
            </w:r>
          </w:p>
          <w:p w:rsidR="00A52F25" w:rsidRPr="00A52F25" w:rsidRDefault="00A52F25" w:rsidP="00A52F25">
            <w:pPr>
              <w:rPr>
                <w:sz w:val="18"/>
                <w:szCs w:val="18"/>
              </w:rPr>
            </w:pPr>
            <w:r w:rsidRPr="00A52F25">
              <w:rPr>
                <w:sz w:val="18"/>
                <w:szCs w:val="18"/>
              </w:rPr>
              <w:t xml:space="preserve">** - начисление, выставление квитанций и приём платежей осуществляет напрямую ОАО «ДГК» «Амурская генерация» </w:t>
            </w:r>
          </w:p>
        </w:tc>
      </w:tr>
      <w:tr w:rsidR="009D6B84" w:rsidRPr="006074C8" w:rsidTr="0070209D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1)</w:t>
            </w:r>
            <w:r w:rsidR="00A52F25">
              <w:rPr>
                <w:rFonts w:ascii="Times New Roman" w:hAnsi="Times New Roman" w:cs="Times New Roman"/>
              </w:rPr>
              <w:t xml:space="preserve">  **</w:t>
            </w:r>
          </w:p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2)  262 472,93</w:t>
            </w:r>
          </w:p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 xml:space="preserve">3) </w:t>
            </w:r>
            <w:r w:rsidR="00A52F25">
              <w:rPr>
                <w:rFonts w:ascii="Times New Roman" w:hAnsi="Times New Roman" w:cs="Times New Roman"/>
              </w:rPr>
              <w:t xml:space="preserve"> **</w:t>
            </w:r>
          </w:p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4)  80 944,53</w:t>
            </w:r>
          </w:p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5)  78 263,30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потребителями начислений за предоставление коммунальной услуги за отчетный период по многоквартирному дому.</w:t>
            </w:r>
          </w:p>
        </w:tc>
      </w:tr>
      <w:tr w:rsidR="009D6B84" w:rsidRPr="006074C8" w:rsidTr="003437C8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 xml:space="preserve">1)  </w:t>
            </w:r>
            <w:r w:rsidR="00A52F25">
              <w:rPr>
                <w:rFonts w:ascii="Times New Roman" w:hAnsi="Times New Roman" w:cs="Times New Roman"/>
              </w:rPr>
              <w:t>**</w:t>
            </w:r>
          </w:p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2)  -909,41</w:t>
            </w:r>
          </w:p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 xml:space="preserve">3) </w:t>
            </w:r>
            <w:r w:rsidR="00A52F25">
              <w:rPr>
                <w:rFonts w:ascii="Times New Roman" w:hAnsi="Times New Roman" w:cs="Times New Roman"/>
              </w:rPr>
              <w:t xml:space="preserve"> **</w:t>
            </w:r>
          </w:p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4)  15 591,32</w:t>
            </w:r>
          </w:p>
          <w:p w:rsidR="009D6B84" w:rsidRPr="00A52F2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5)  21 446,71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непогашенной задолженности потребителей за предоставление коммунальной услуги на конец отчетного периода по многоквартирному дому.</w:t>
            </w:r>
          </w:p>
        </w:tc>
      </w:tr>
      <w:tr w:rsidR="009D6B84" w:rsidRPr="00697A93" w:rsidTr="006E4893">
        <w:trPr>
          <w:trHeight w:val="104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2F25" w:rsidRPr="00A52F25" w:rsidRDefault="009D6B84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="00A52F25" w:rsidRPr="00A52F25">
              <w:rPr>
                <w:rFonts w:ascii="Times New Roman" w:hAnsi="Times New Roman" w:cs="Times New Roman"/>
              </w:rPr>
              <w:t xml:space="preserve">)  </w:t>
            </w:r>
            <w:r w:rsidR="00A52F25">
              <w:rPr>
                <w:rFonts w:ascii="Times New Roman" w:hAnsi="Times New Roman" w:cs="Times New Roman"/>
              </w:rPr>
              <w:t>0,00</w:t>
            </w:r>
          </w:p>
          <w:p w:rsidR="00A52F25" w:rsidRPr="00A52F25" w:rsidRDefault="00A52F25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2)  261 563,52</w:t>
            </w:r>
          </w:p>
          <w:p w:rsidR="00A52F25" w:rsidRPr="00A52F25" w:rsidRDefault="00A52F25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 xml:space="preserve">3)  </w:t>
            </w:r>
            <w:r>
              <w:rPr>
                <w:rFonts w:ascii="Times New Roman" w:hAnsi="Times New Roman" w:cs="Times New Roman"/>
              </w:rPr>
              <w:t>0,00</w:t>
            </w:r>
          </w:p>
          <w:p w:rsidR="00A52F25" w:rsidRPr="00A52F25" w:rsidRDefault="00A52F25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4)  96 535,85</w:t>
            </w:r>
          </w:p>
          <w:p w:rsidR="009D6B84" w:rsidRPr="006074C8" w:rsidRDefault="00A52F25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5)  99 710,01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начислений поставщиком (поставщиками) управляющей организации, товариществу, кооперативу за поставку коммунального ресурса за отчетный период по многоквартирному дому.</w:t>
            </w:r>
          </w:p>
        </w:tc>
      </w:tr>
      <w:tr w:rsidR="009D6B84" w:rsidRPr="006074C8" w:rsidTr="003F40CE">
        <w:trPr>
          <w:trHeight w:val="723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2F25" w:rsidRPr="00A52F25" w:rsidRDefault="009D6B84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</w:t>
            </w:r>
            <w:r w:rsidR="00A52F25" w:rsidRPr="00A52F25">
              <w:rPr>
                <w:rFonts w:ascii="Times New Roman" w:hAnsi="Times New Roman" w:cs="Times New Roman"/>
              </w:rPr>
              <w:t>)</w:t>
            </w:r>
            <w:r w:rsidR="00A52F25">
              <w:rPr>
                <w:rFonts w:ascii="Times New Roman" w:hAnsi="Times New Roman" w:cs="Times New Roman"/>
              </w:rPr>
              <w:t xml:space="preserve">  0,00</w:t>
            </w:r>
          </w:p>
          <w:p w:rsidR="00A52F25" w:rsidRPr="00A52F25" w:rsidRDefault="00A52F25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2)  262 472,93</w:t>
            </w:r>
          </w:p>
          <w:p w:rsidR="00A52F25" w:rsidRPr="00A52F25" w:rsidRDefault="00A52F25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A52F25" w:rsidRPr="00A52F25" w:rsidRDefault="00A52F25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4)  80 944,53</w:t>
            </w:r>
          </w:p>
          <w:p w:rsidR="009D6B84" w:rsidRPr="006074C8" w:rsidRDefault="00A52F25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5)  78 263,30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оплаченных управляющей организацией, товариществом, кооперативом поставщику (поставщикам) начислений за поставку коммунального ресурса за отчетный период по многоквартирному дому.</w:t>
            </w:r>
          </w:p>
        </w:tc>
      </w:tr>
      <w:tr w:rsidR="009D6B84" w:rsidRPr="006074C8" w:rsidTr="00474ABE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Задолженность </w:t>
            </w:r>
            <w:r w:rsidRPr="006074C8">
              <w:rPr>
                <w:rFonts w:ascii="Times New Roman" w:hAnsi="Times New Roman" w:cs="Times New Roman"/>
              </w:rPr>
              <w:lastRenderedPageBreak/>
              <w:t>перед поставщиком (поставщиками)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52F25" w:rsidRPr="00A52F25" w:rsidRDefault="009D6B84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 w:rsidR="00A52F25">
              <w:rPr>
                <w:rFonts w:ascii="Times New Roman" w:hAnsi="Times New Roman" w:cs="Times New Roman"/>
              </w:rPr>
              <w:t xml:space="preserve"> 0,00</w:t>
            </w:r>
          </w:p>
          <w:p w:rsidR="00A52F25" w:rsidRPr="00A52F25" w:rsidRDefault="00A52F25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lastRenderedPageBreak/>
              <w:t>2)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2F25">
              <w:rPr>
                <w:rFonts w:ascii="Times New Roman" w:hAnsi="Times New Roman" w:cs="Times New Roman"/>
              </w:rPr>
              <w:t>909,41</w:t>
            </w:r>
          </w:p>
          <w:p w:rsidR="00A52F25" w:rsidRPr="00A52F25" w:rsidRDefault="00A52F25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0,00</w:t>
            </w:r>
          </w:p>
          <w:p w:rsidR="00A52F25" w:rsidRPr="00A52F25" w:rsidRDefault="00A52F25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4)  15 591,32</w:t>
            </w:r>
          </w:p>
          <w:p w:rsidR="009D6B84" w:rsidRPr="006074C8" w:rsidRDefault="00A52F25" w:rsidP="00A52F2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A52F25">
              <w:rPr>
                <w:rFonts w:ascii="Times New Roman" w:hAnsi="Times New Roman" w:cs="Times New Roman"/>
              </w:rPr>
              <w:t>5)  21 446,71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Указывается общий размер непогашенной задолженности управляющей организации, товарищества, кооператива перед </w:t>
            </w:r>
            <w:r w:rsidRPr="00E74AA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поставщиком (поставщиками) по результатам произведенной оплаты поставленного за отчетный период коммунального ресурса по многоквартирному дому.</w:t>
            </w:r>
          </w:p>
        </w:tc>
      </w:tr>
      <w:tr w:rsidR="009D6B84" w:rsidRPr="006074C8" w:rsidTr="00E67011">
        <w:trPr>
          <w:trHeight w:val="1356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821C51" w:rsidRDefault="009D6B84">
            <w:pPr>
              <w:pStyle w:val="ConsPlusDoc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9D6B84" w:rsidRPr="006074C8" w:rsidRDefault="009D6B84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20288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1)</w:t>
            </w:r>
            <w:r w:rsidR="00A52F25">
              <w:rPr>
                <w:rFonts w:ascii="Times New Roman" w:hAnsi="Times New Roman" w:cs="Times New Roman"/>
              </w:rPr>
              <w:t xml:space="preserve">  0,00</w:t>
            </w:r>
          </w:p>
          <w:p w:rsidR="009D6B84" w:rsidRPr="0020288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2)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D6B84" w:rsidRPr="0020288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3) </w:t>
            </w:r>
            <w:r w:rsidR="00A52F25">
              <w:rPr>
                <w:rFonts w:ascii="Times New Roman" w:hAnsi="Times New Roman" w:cs="Times New Roman"/>
              </w:rPr>
              <w:t xml:space="preserve"> 0,00</w:t>
            </w:r>
          </w:p>
          <w:p w:rsidR="009D6B84" w:rsidRPr="00202885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 xml:space="preserve">4) </w:t>
            </w:r>
            <w:r>
              <w:rPr>
                <w:rFonts w:ascii="Times New Roman" w:hAnsi="Times New Roman" w:cs="Times New Roman"/>
              </w:rPr>
              <w:t xml:space="preserve"> 0,00</w:t>
            </w:r>
          </w:p>
          <w:p w:rsidR="009D6B84" w:rsidRPr="006074C8" w:rsidRDefault="009D6B84" w:rsidP="00202885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</w:rPr>
            </w:pPr>
            <w:r w:rsidRPr="00202885">
              <w:rPr>
                <w:rFonts w:ascii="Times New Roman" w:hAnsi="Times New Roman" w:cs="Times New Roman"/>
              </w:rPr>
              <w:t>5)</w:t>
            </w:r>
            <w:r>
              <w:rPr>
                <w:rFonts w:ascii="Times New Roman" w:hAnsi="Times New Roman" w:cs="Times New Roman"/>
              </w:rPr>
              <w:t xml:space="preserve">  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общий размер уплаченных управляющей организацией, товариществом, кооперативом поставщику (поставщикам) пени и штрафов за поставку коммунального ресурса за отчетный период по многоквартирному дому.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8" w:name="Par2076"/>
            <w:bookmarkEnd w:id="8"/>
            <w:r w:rsidRPr="002C325B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поступивших и зарегистрированных за отчетный период претензий потребителей по качеству выполненных работ (оказанных услуг). Допускается указание нулевого значения.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удовлетворенных претензий за отчетный период по качеству выполненных работ (оказанных услуг). Допускается указание нулевого значения.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количество претензий потребителей за отчетный период по качеству выполненных работ (оказанных услуг), в удовлетворении которых было отказано. Допускается указание нулевого значения.</w:t>
            </w:r>
          </w:p>
        </w:tc>
      </w:tr>
      <w:tr w:rsidR="009D6B84" w:rsidRPr="006074C8" w:rsidTr="009D6B84"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74AAA">
              <w:rPr>
                <w:rFonts w:ascii="Times New Roman" w:hAnsi="Times New Roman" w:cs="Times New Roman"/>
                <w:sz w:val="16"/>
                <w:szCs w:val="16"/>
              </w:rPr>
              <w:t>Указывается общая сумма произведенного перерасчета по результатам удовлетворения претензий по качеству выполненных работ (оказанных услуг) за отчетный период. Допускается указание нулевого значения.</w:t>
            </w:r>
          </w:p>
        </w:tc>
      </w:tr>
      <w:tr w:rsidR="006074C8" w:rsidRPr="006074C8" w:rsidTr="00202885">
        <w:tc>
          <w:tcPr>
            <w:tcW w:w="1077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074C8" w:rsidRPr="002C325B" w:rsidRDefault="006074C8" w:rsidP="002C325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ar2105"/>
            <w:bookmarkEnd w:id="9"/>
            <w:r w:rsidRPr="002C325B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2C325B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2C325B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D6B84" w:rsidRPr="006074C8" w:rsidTr="009D6B84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9F6B7B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претензий о наличии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D6B84" w:rsidRPr="006074C8" w:rsidTr="009D6B84">
        <w:trPr>
          <w:trHeight w:hRule="exact" w:val="1021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6074C8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отчетный период по многоквартирному дому. Допускается указание нулевого значения.</w:t>
            </w:r>
          </w:p>
        </w:tc>
      </w:tr>
      <w:tr w:rsidR="009D6B84" w:rsidRPr="006074C8" w:rsidTr="009D6B84">
        <w:trPr>
          <w:trHeight w:hRule="exact" w:val="1408"/>
        </w:trPr>
        <w:tc>
          <w:tcPr>
            <w:tcW w:w="4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821C51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821C5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both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 w:rsidRPr="006074C8">
              <w:rPr>
                <w:rFonts w:ascii="Times New Roman" w:hAnsi="Times New Roman" w:cs="Times New Roman"/>
              </w:rPr>
              <w:t>претензионно</w:t>
            </w:r>
            <w:proofErr w:type="spellEnd"/>
            <w:r w:rsidRPr="006074C8"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D6B84" w:rsidRPr="006074C8" w:rsidRDefault="009D6B84" w:rsidP="00CC5969">
            <w:pPr>
              <w:pStyle w:val="ConsPlusDocList"/>
              <w:jc w:val="center"/>
              <w:rPr>
                <w:rFonts w:ascii="Times New Roman" w:hAnsi="Times New Roman" w:cs="Times New Roman"/>
              </w:rPr>
            </w:pPr>
            <w:r w:rsidRPr="006074C8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D6B84" w:rsidRPr="009D6B84" w:rsidRDefault="009D6B84" w:rsidP="00EA72C2">
            <w:pPr>
              <w:pStyle w:val="ConsPlusDocList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9D6B84">
              <w:rPr>
                <w:rFonts w:ascii="Times New Roman" w:hAnsi="Times New Roman" w:cs="Times New Roman"/>
                <w:b/>
              </w:rPr>
              <w:t>78 084,68</w:t>
            </w:r>
          </w:p>
        </w:tc>
        <w:tc>
          <w:tcPr>
            <w:tcW w:w="48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D6B84" w:rsidRPr="006074C8" w:rsidRDefault="009D6B84">
            <w:pPr>
              <w:pStyle w:val="ConsPlusDocList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40655">
              <w:rPr>
                <w:rFonts w:ascii="Times New Roman" w:hAnsi="Times New Roman" w:cs="Times New Roman"/>
                <w:sz w:val="16"/>
                <w:szCs w:val="16"/>
              </w:rPr>
              <w:t xml:space="preserve">Указывается общая сумма полученных денежных средств от потребителей по результатам </w:t>
            </w:r>
            <w:proofErr w:type="spellStart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претензионно</w:t>
            </w:r>
            <w:proofErr w:type="spellEnd"/>
            <w:r w:rsidRPr="00940655">
              <w:rPr>
                <w:rFonts w:ascii="Times New Roman" w:hAnsi="Times New Roman" w:cs="Times New Roman"/>
                <w:sz w:val="16"/>
                <w:szCs w:val="16"/>
              </w:rPr>
              <w:t>-исковой работы за отчетный период по многоквартирному дому.</w:t>
            </w:r>
          </w:p>
        </w:tc>
      </w:tr>
    </w:tbl>
    <w:p w:rsidR="006074C8" w:rsidRDefault="006074C8" w:rsidP="006074C8">
      <w:pPr>
        <w:pStyle w:val="ConsPlusDocList"/>
        <w:jc w:val="both"/>
      </w:pPr>
    </w:p>
    <w:p w:rsidR="00D95E9E" w:rsidRDefault="00D95E9E" w:rsidP="00940655"/>
    <w:p w:rsidR="00940655" w:rsidRPr="00940655" w:rsidRDefault="00940655" w:rsidP="00940655">
      <w:r>
        <w:t xml:space="preserve">Генеральный директор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Э.С. Грачёв</w:t>
      </w:r>
    </w:p>
    <w:sectPr w:rsidR="00940655" w:rsidRPr="00940655" w:rsidSect="00D95E9E">
      <w:footerReference w:type="default" r:id="rId9"/>
      <w:pgSz w:w="11906" w:h="16838"/>
      <w:pgMar w:top="284" w:right="709" w:bottom="284" w:left="1701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0FD" w:rsidRDefault="001740FD" w:rsidP="00927A58">
      <w:r>
        <w:separator/>
      </w:r>
    </w:p>
  </w:endnote>
  <w:endnote w:type="continuationSeparator" w:id="0">
    <w:p w:rsidR="001740FD" w:rsidRDefault="001740FD" w:rsidP="00927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806334"/>
      <w:docPartObj>
        <w:docPartGallery w:val="Page Numbers (Bottom of Page)"/>
        <w:docPartUnique/>
      </w:docPartObj>
    </w:sdtPr>
    <w:sdtEndPr/>
    <w:sdtContent>
      <w:p w:rsidR="00927A58" w:rsidRDefault="00927A5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C3A">
          <w:rPr>
            <w:noProof/>
          </w:rPr>
          <w:t>4</w:t>
        </w:r>
        <w:r>
          <w:fldChar w:fldCharType="end"/>
        </w:r>
      </w:p>
    </w:sdtContent>
  </w:sdt>
  <w:p w:rsidR="00927A58" w:rsidRDefault="00927A5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0FD" w:rsidRDefault="001740FD" w:rsidP="00927A58">
      <w:r>
        <w:separator/>
      </w:r>
    </w:p>
  </w:footnote>
  <w:footnote w:type="continuationSeparator" w:id="0">
    <w:p w:rsidR="001740FD" w:rsidRDefault="001740FD" w:rsidP="00927A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5B"/>
    <w:rsid w:val="00041F25"/>
    <w:rsid w:val="000964CA"/>
    <w:rsid w:val="000B3851"/>
    <w:rsid w:val="000B6990"/>
    <w:rsid w:val="000F15CD"/>
    <w:rsid w:val="00123A80"/>
    <w:rsid w:val="0014257E"/>
    <w:rsid w:val="001740FD"/>
    <w:rsid w:val="001E5820"/>
    <w:rsid w:val="001E6181"/>
    <w:rsid w:val="00202885"/>
    <w:rsid w:val="002317B2"/>
    <w:rsid w:val="002502BE"/>
    <w:rsid w:val="002A0C33"/>
    <w:rsid w:val="002C325B"/>
    <w:rsid w:val="00303A2A"/>
    <w:rsid w:val="003557F4"/>
    <w:rsid w:val="003D18FC"/>
    <w:rsid w:val="00417124"/>
    <w:rsid w:val="004308CE"/>
    <w:rsid w:val="00451831"/>
    <w:rsid w:val="004A69CA"/>
    <w:rsid w:val="004B15D0"/>
    <w:rsid w:val="0052301E"/>
    <w:rsid w:val="00555110"/>
    <w:rsid w:val="00580863"/>
    <w:rsid w:val="005E5E20"/>
    <w:rsid w:val="006074C8"/>
    <w:rsid w:val="006247C5"/>
    <w:rsid w:val="0064241C"/>
    <w:rsid w:val="00697A93"/>
    <w:rsid w:val="006D6397"/>
    <w:rsid w:val="0070405D"/>
    <w:rsid w:val="00723197"/>
    <w:rsid w:val="0075750C"/>
    <w:rsid w:val="00820057"/>
    <w:rsid w:val="00821C51"/>
    <w:rsid w:val="00877743"/>
    <w:rsid w:val="008913FD"/>
    <w:rsid w:val="008F00DF"/>
    <w:rsid w:val="00924934"/>
    <w:rsid w:val="00927A58"/>
    <w:rsid w:val="00940655"/>
    <w:rsid w:val="009D5A08"/>
    <w:rsid w:val="009D6B84"/>
    <w:rsid w:val="009F6B7B"/>
    <w:rsid w:val="00A52F25"/>
    <w:rsid w:val="00A6105C"/>
    <w:rsid w:val="00AB4C3A"/>
    <w:rsid w:val="00AC1EB4"/>
    <w:rsid w:val="00AC5C5B"/>
    <w:rsid w:val="00AC670A"/>
    <w:rsid w:val="00AD01B3"/>
    <w:rsid w:val="00AD1D3A"/>
    <w:rsid w:val="00AD3EE0"/>
    <w:rsid w:val="00B06F88"/>
    <w:rsid w:val="00B56BD7"/>
    <w:rsid w:val="00B6396F"/>
    <w:rsid w:val="00C2311D"/>
    <w:rsid w:val="00CC5969"/>
    <w:rsid w:val="00CE5ACA"/>
    <w:rsid w:val="00D41E6A"/>
    <w:rsid w:val="00D70557"/>
    <w:rsid w:val="00D77746"/>
    <w:rsid w:val="00D83E1E"/>
    <w:rsid w:val="00D9305E"/>
    <w:rsid w:val="00D95E9E"/>
    <w:rsid w:val="00E74AAA"/>
    <w:rsid w:val="00E84E24"/>
    <w:rsid w:val="00E8798A"/>
    <w:rsid w:val="00F02E60"/>
    <w:rsid w:val="00F22AB6"/>
    <w:rsid w:val="00F81E88"/>
    <w:rsid w:val="00FC0941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C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074C8"/>
    <w:rPr>
      <w:color w:val="000080"/>
      <w:u w:val="single"/>
    </w:rPr>
  </w:style>
  <w:style w:type="paragraph" w:customStyle="1" w:styleId="ConsPlusDocList">
    <w:name w:val="ConsPlusDocList"/>
    <w:next w:val="a"/>
    <w:rsid w:val="006074C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927A5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927A58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uiPriority w:val="99"/>
    <w:unhideWhenUsed/>
    <w:rsid w:val="00927A5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27A58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5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46622-A3A4-4A5A-A6A4-12B12240C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32</cp:revision>
  <cp:lastPrinted>2016-03-02T05:25:00Z</cp:lastPrinted>
  <dcterms:created xsi:type="dcterms:W3CDTF">2016-03-15T01:45:00Z</dcterms:created>
  <dcterms:modified xsi:type="dcterms:W3CDTF">2016-03-28T06:57:00Z</dcterms:modified>
</cp:coreProperties>
</file>