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6A599E" w:rsidRPr="006A599E" w:rsidRDefault="006A599E" w:rsidP="006A599E">
      <w:pPr>
        <w:jc w:val="center"/>
        <w:rPr>
          <w:rFonts w:ascii="Arial" w:hAnsi="Arial" w:cs="Arial"/>
          <w:b/>
          <w:i/>
        </w:rPr>
      </w:pPr>
      <w:r w:rsidRPr="006A599E">
        <w:rPr>
          <w:rFonts w:ascii="Arial" w:hAnsi="Arial" w:cs="Arial"/>
          <w:b/>
          <w:i/>
        </w:rPr>
        <w:t>МКД № 238  по ул. Горького</w:t>
      </w:r>
    </w:p>
    <w:p w:rsidR="00801945" w:rsidRPr="000964CA" w:rsidRDefault="0080194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1984"/>
        <w:gridCol w:w="284"/>
        <w:gridCol w:w="425"/>
        <w:gridCol w:w="2977"/>
        <w:gridCol w:w="1842"/>
      </w:tblGrid>
      <w:tr w:rsidR="00B25467" w:rsidRPr="00E74AAA" w:rsidTr="00B25467">
        <w:trPr>
          <w:trHeight w:val="38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E74AAA" w:rsidRDefault="00B25467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E74AAA" w:rsidRDefault="00B25467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E74AAA" w:rsidRDefault="00B25467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B25467" w:rsidRPr="00E74AAA" w:rsidRDefault="00B25467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E74AAA" w:rsidRDefault="00B25467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5467" w:rsidRPr="00E74AAA" w:rsidRDefault="00B25467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B25467" w:rsidRPr="006074C8" w:rsidTr="00B25467">
        <w:trPr>
          <w:trHeight w:val="41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13005B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13005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93055E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93055E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93055E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9305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93055E" w:rsidRDefault="0093055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3055E">
              <w:rPr>
                <w:rFonts w:ascii="Times New Roman" w:hAnsi="Times New Roman" w:cs="Times New Roman"/>
                <w:b/>
              </w:rPr>
              <w:t>16.02.2018 г.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13005B" w:rsidRDefault="00B25467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13005B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B25467" w:rsidRPr="006074C8" w:rsidTr="00B25467">
        <w:trPr>
          <w:trHeight w:val="80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93055E" w:rsidRDefault="00C050FF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3055E">
              <w:rPr>
                <w:rFonts w:ascii="Times New Roman" w:hAnsi="Times New Roman" w:cs="Times New Roman"/>
                <w:b/>
              </w:rPr>
              <w:t>01.01.2017 г.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B25467" w:rsidRPr="006074C8" w:rsidTr="00B25467">
        <w:trPr>
          <w:trHeight w:val="79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93055E" w:rsidRDefault="00C050FF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3055E">
              <w:rPr>
                <w:rFonts w:ascii="Times New Roman" w:hAnsi="Times New Roman" w:cs="Times New Roman"/>
                <w:b/>
              </w:rPr>
              <w:t>31.12.2017 г</w:t>
            </w:r>
            <w:r w:rsidR="00B25467" w:rsidRPr="009305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B25467" w:rsidRPr="006074C8" w:rsidTr="00DB04BD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Default="00C050FF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B25467" w:rsidRPr="006074C8" w:rsidTr="00B8045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Default="00722844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B25467" w:rsidRPr="006074C8" w:rsidTr="00B96EC2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 w:rsidP="00AB2E63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Задолженность потребителей </w:t>
            </w:r>
            <w:r w:rsidR="00AB2E63">
              <w:rPr>
                <w:rFonts w:ascii="Times New Roman" w:hAnsi="Times New Roman" w:cs="Times New Roman"/>
              </w:rPr>
              <w:t>на начало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411C42" w:rsidRDefault="00BC343C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181 773,65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B25467" w:rsidRPr="006074C8" w:rsidTr="00111B8C">
        <w:trPr>
          <w:trHeight w:val="120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111B8C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111B8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103246" w:rsidRDefault="00B25467" w:rsidP="00BC7429">
            <w:pPr>
              <w:rPr>
                <w:sz w:val="20"/>
                <w:szCs w:val="20"/>
              </w:rPr>
            </w:pPr>
            <w:r w:rsidRPr="00103246">
              <w:rPr>
                <w:sz w:val="20"/>
                <w:szCs w:val="20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B25467" w:rsidRDefault="00BC343C" w:rsidP="005C149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</w:t>
            </w:r>
            <w:r w:rsidR="005C1493">
              <w:rPr>
                <w:rFonts w:ascii="Times New Roman" w:hAnsi="Times New Roman" w:cs="Times New Roman"/>
                <w:b/>
              </w:rPr>
              <w:t>08</w:t>
            </w:r>
            <w:r>
              <w:rPr>
                <w:rFonts w:ascii="Times New Roman" w:hAnsi="Times New Roman" w:cs="Times New Roman"/>
                <w:b/>
              </w:rPr>
              <w:t> 603,34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B25467" w:rsidRPr="006074C8" w:rsidTr="00643B5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  <w:r w:rsidR="00E732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103246" w:rsidRDefault="00B25467" w:rsidP="00111B8C">
            <w:pPr>
              <w:rPr>
                <w:sz w:val="20"/>
                <w:szCs w:val="20"/>
              </w:rPr>
            </w:pPr>
            <w:r w:rsidRPr="00103246">
              <w:rPr>
                <w:sz w:val="20"/>
                <w:szCs w:val="20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C343C" w:rsidP="0013005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1 293 881,72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E7320F" w:rsidRPr="00E74AAA" w:rsidTr="00E7320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320F" w:rsidRPr="006074C8" w:rsidRDefault="00E7320F" w:rsidP="00F014B5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320F" w:rsidRPr="00D640BD" w:rsidRDefault="00E7320F" w:rsidP="00111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КУ на СОИ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320F" w:rsidRPr="006074C8" w:rsidRDefault="00E7320F" w:rsidP="00F014B5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7320F" w:rsidRDefault="00BC343C" w:rsidP="00F014B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3 109, 78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20F" w:rsidRPr="00E74AAA" w:rsidRDefault="00644ACA" w:rsidP="00F014B5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коммунальные ресурсы: горячее водоснабжение (подогрев), холодное водоснабжение и водоотведение, используемы для нужд содержания общего имущества собственников</w:t>
            </w:r>
          </w:p>
        </w:tc>
      </w:tr>
      <w:tr w:rsidR="00B25467" w:rsidRPr="006074C8" w:rsidTr="00111B8C">
        <w:trPr>
          <w:trHeight w:val="80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Default="00B25467" w:rsidP="00111B8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</w:p>
          <w:p w:rsidR="00111B8C" w:rsidRPr="00111B8C" w:rsidRDefault="00111B8C" w:rsidP="00111B8C">
            <w:pPr>
              <w:rPr>
                <w:sz w:val="20"/>
                <w:szCs w:val="20"/>
              </w:rPr>
            </w:pPr>
            <w:r w:rsidRPr="00111B8C">
              <w:rPr>
                <w:sz w:val="20"/>
                <w:szCs w:val="20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C343C" w:rsidP="00BC343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213 611,84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B25467" w:rsidRPr="006074C8" w:rsidTr="00AB2E63">
        <w:trPr>
          <w:trHeight w:val="4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 w:rsidP="00F528F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C343C" w:rsidRDefault="00BC343C" w:rsidP="00BC343C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1 538 211,02</w:t>
            </w:r>
          </w:p>
          <w:p w:rsidR="00B25467" w:rsidRPr="00227F50" w:rsidRDefault="00B25467" w:rsidP="00CC0E3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B25467" w:rsidRPr="006074C8" w:rsidTr="00AB2E63">
        <w:trPr>
          <w:trHeight w:val="69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 w:rsidP="00BC343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CC0E3B" w:rsidRDefault="00BC343C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1 533 713,83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 w:rsidP="00AB2E63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B25467" w:rsidRPr="006074C8" w:rsidTr="009D3938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 w:rsidP="00BC343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72284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B25467" w:rsidRPr="006074C8" w:rsidTr="005B321C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 w:rsidP="00BC343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72284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B25467" w:rsidRPr="006074C8" w:rsidTr="001B66D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 w:rsidP="00BC343C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C343C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B25467" w:rsidRPr="006074C8" w:rsidTr="00D94354">
        <w:trPr>
          <w:trHeight w:val="77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C343C" w:rsidP="00BC343C">
            <w:pPr>
              <w:pStyle w:val="ConsPlusDocLi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B25467" w:rsidRPr="00821C51">
              <w:rPr>
                <w:rFonts w:ascii="Times New Roman" w:hAnsi="Times New Roman" w:cs="Times New Roman"/>
              </w:rPr>
              <w:t>прочие поступления</w:t>
            </w:r>
            <w:r>
              <w:rPr>
                <w:rFonts w:ascii="Times New Roman" w:hAnsi="Times New Roman" w:cs="Times New Roman"/>
              </w:rPr>
              <w:t xml:space="preserve"> (СОИ)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C343C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2 497,19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 w:rsidP="00BC343C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</w:t>
            </w:r>
            <w:r w:rsidR="00D94354">
              <w:rPr>
                <w:rFonts w:ascii="Times New Roman" w:hAnsi="Times New Roman" w:cs="Times New Roman"/>
                <w:sz w:val="16"/>
                <w:szCs w:val="16"/>
              </w:rPr>
              <w:t xml:space="preserve">от потребителей,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в течение отчетного периода</w:t>
            </w:r>
            <w:r w:rsidR="00D9435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343C">
              <w:rPr>
                <w:rFonts w:ascii="Times New Roman" w:hAnsi="Times New Roman" w:cs="Times New Roman"/>
                <w:sz w:val="16"/>
                <w:szCs w:val="16"/>
              </w:rPr>
              <w:t>в качестве оплаты коммунальных ресурсов: горячее водоснабжение (подогрев), холодное водоснабжение и водоотведение, используемы</w:t>
            </w:r>
            <w:r w:rsidR="00D9435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BC343C">
              <w:rPr>
                <w:rFonts w:ascii="Times New Roman" w:hAnsi="Times New Roman" w:cs="Times New Roman"/>
                <w:sz w:val="16"/>
                <w:szCs w:val="16"/>
              </w:rPr>
              <w:t xml:space="preserve"> для нужд содержания общего имущества собственников</w:t>
            </w:r>
          </w:p>
        </w:tc>
      </w:tr>
      <w:tr w:rsidR="00B25467" w:rsidRPr="006074C8" w:rsidTr="00BF4EC6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111B8C" w:rsidRDefault="00D94354" w:rsidP="00D94354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11B8C">
              <w:rPr>
                <w:rFonts w:ascii="Times New Roman" w:hAnsi="Times New Roman" w:cs="Times New Roman"/>
                <w:b/>
              </w:rPr>
              <w:t>1 536 211,02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B25467" w:rsidRPr="006074C8" w:rsidTr="0016764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B25467" w:rsidRPr="006074C8" w:rsidTr="00D138BD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B25467" w:rsidRPr="006074C8" w:rsidTr="00E70B55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B25467" w:rsidRDefault="00D94354" w:rsidP="005C149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5C149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 165,97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rPr>
          <w:trHeight w:val="512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204E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09204E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и текущему ремонту в отчетном периоде.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2) 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3)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4)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5) Работы по содержанию помещений, входящих в состав общего имущества в многоквартирном доме</w:t>
            </w:r>
          </w:p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B25467" w:rsidRPr="0009204E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>7) Работы по обеспечению вывоза бытовых отходов</w:t>
            </w:r>
          </w:p>
          <w:p w:rsidR="00B25467" w:rsidRDefault="00B25467" w:rsidP="0009204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09204E">
              <w:rPr>
                <w:rFonts w:ascii="Times New Roman" w:hAnsi="Times New Roman" w:cs="Times New Roman"/>
              </w:rPr>
              <w:t xml:space="preserve">8) Работы по содержанию и ремонту лифта (лифтов) в </w:t>
            </w:r>
            <w:r w:rsidRPr="0009204E">
              <w:rPr>
                <w:rFonts w:ascii="Times New Roman" w:hAnsi="Times New Roman" w:cs="Times New Roman"/>
              </w:rPr>
              <w:lastRenderedPageBreak/>
              <w:t>многоквартирном доме</w:t>
            </w:r>
          </w:p>
          <w:p w:rsidR="00E7320F" w:rsidRDefault="00E7320F" w:rsidP="00E7320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Горячее и холодное водоснабжение, водоотведение на содержание общего имущества (СОИ):</w:t>
            </w:r>
          </w:p>
          <w:p w:rsidR="00E7320F" w:rsidRDefault="00E7320F" w:rsidP="00E7320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ГВС (подогрев)</w:t>
            </w:r>
          </w:p>
          <w:p w:rsidR="00E7320F" w:rsidRPr="00E7320F" w:rsidRDefault="00E7320F" w:rsidP="00E7320F">
            <w:r>
              <w:rPr>
                <w:sz w:val="20"/>
                <w:szCs w:val="20"/>
              </w:rPr>
              <w:t xml:space="preserve">            - ХВС и канализация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наименование работ (услуг)</w:t>
            </w:r>
          </w:p>
        </w:tc>
      </w:tr>
      <w:tr w:rsidR="00B25467" w:rsidRPr="006074C8" w:rsidTr="00E7320F">
        <w:trPr>
          <w:trHeight w:val="87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7E398E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7E398E">
              <w:rPr>
                <w:rFonts w:ascii="Times New Roman" w:hAnsi="Times New Roman" w:cs="Times New Roman"/>
                <w:b/>
              </w:rPr>
              <w:lastRenderedPageBreak/>
              <w:t>21.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7E398E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7E398E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7E398E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7E398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5D4814" w:rsidRDefault="002E2EA9" w:rsidP="00817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7320F" w:rsidRPr="005D4814">
              <w:rPr>
                <w:sz w:val="20"/>
                <w:szCs w:val="20"/>
              </w:rPr>
              <w:t>1)</w:t>
            </w:r>
            <w:r w:rsidR="005D4814">
              <w:rPr>
                <w:sz w:val="20"/>
                <w:szCs w:val="20"/>
              </w:rPr>
              <w:t xml:space="preserve"> </w:t>
            </w:r>
            <w:r w:rsidR="005D4814" w:rsidRPr="005D4814">
              <w:rPr>
                <w:sz w:val="20"/>
                <w:szCs w:val="20"/>
              </w:rPr>
              <w:t>170 633,74</w:t>
            </w:r>
          </w:p>
          <w:p w:rsidR="005D4814" w:rsidRDefault="002E2EA9" w:rsidP="00817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4814" w:rsidRPr="005D4814">
              <w:rPr>
                <w:sz w:val="20"/>
                <w:szCs w:val="20"/>
              </w:rPr>
              <w:t>2)</w:t>
            </w:r>
            <w:r w:rsidR="005D4814">
              <w:rPr>
                <w:sz w:val="20"/>
                <w:szCs w:val="20"/>
              </w:rPr>
              <w:t xml:space="preserve"> 392 786,96</w:t>
            </w:r>
          </w:p>
          <w:p w:rsidR="005D4814" w:rsidRDefault="002E2EA9" w:rsidP="00817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4814">
              <w:rPr>
                <w:sz w:val="20"/>
                <w:szCs w:val="20"/>
              </w:rPr>
              <w:t>3) 110 346,12</w:t>
            </w:r>
          </w:p>
          <w:p w:rsidR="005D4814" w:rsidRPr="005D4814" w:rsidRDefault="002E2EA9" w:rsidP="005D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4814" w:rsidRPr="005D4814">
              <w:rPr>
                <w:sz w:val="20"/>
                <w:szCs w:val="20"/>
              </w:rPr>
              <w:t>4)</w:t>
            </w:r>
            <w:r w:rsidR="005D4814">
              <w:rPr>
                <w:sz w:val="20"/>
                <w:szCs w:val="20"/>
              </w:rPr>
              <w:t xml:space="preserve"> 145 848,40</w:t>
            </w:r>
          </w:p>
          <w:p w:rsidR="005D4814" w:rsidRPr="005D4814" w:rsidRDefault="002E2EA9" w:rsidP="005D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4814" w:rsidRPr="005D4814">
              <w:rPr>
                <w:sz w:val="20"/>
                <w:szCs w:val="20"/>
              </w:rPr>
              <w:t>5)</w:t>
            </w:r>
            <w:r w:rsidR="005D4814">
              <w:rPr>
                <w:sz w:val="20"/>
                <w:szCs w:val="20"/>
              </w:rPr>
              <w:t xml:space="preserve"> 137 404,74</w:t>
            </w:r>
          </w:p>
          <w:p w:rsidR="005D4814" w:rsidRPr="005D4814" w:rsidRDefault="002E2EA9" w:rsidP="005D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4814" w:rsidRPr="005D4814">
              <w:rPr>
                <w:sz w:val="20"/>
                <w:szCs w:val="20"/>
              </w:rPr>
              <w:t xml:space="preserve">6) </w:t>
            </w:r>
            <w:r w:rsidR="005D4814">
              <w:rPr>
                <w:sz w:val="20"/>
                <w:szCs w:val="20"/>
              </w:rPr>
              <w:t>8 400,00</w:t>
            </w:r>
            <w:r w:rsidR="005D4814" w:rsidRPr="005D4814">
              <w:rPr>
                <w:sz w:val="20"/>
                <w:szCs w:val="20"/>
              </w:rPr>
              <w:t xml:space="preserve"> </w:t>
            </w:r>
          </w:p>
          <w:p w:rsidR="005D4814" w:rsidRPr="005D4814" w:rsidRDefault="002E2EA9" w:rsidP="005D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4814" w:rsidRPr="005D4814">
              <w:rPr>
                <w:sz w:val="20"/>
                <w:szCs w:val="20"/>
              </w:rPr>
              <w:t>7)</w:t>
            </w:r>
            <w:r w:rsidR="005D4814">
              <w:rPr>
                <w:sz w:val="20"/>
                <w:szCs w:val="20"/>
              </w:rPr>
              <w:t xml:space="preserve"> 134 965,56</w:t>
            </w:r>
          </w:p>
          <w:p w:rsidR="005D4814" w:rsidRPr="005D4814" w:rsidRDefault="002E2EA9" w:rsidP="005D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D4814" w:rsidRPr="005D4814">
              <w:rPr>
                <w:sz w:val="20"/>
                <w:szCs w:val="20"/>
              </w:rPr>
              <w:t>8)</w:t>
            </w:r>
            <w:r w:rsidR="005D4814">
              <w:rPr>
                <w:sz w:val="20"/>
                <w:szCs w:val="20"/>
              </w:rPr>
              <w:t xml:space="preserve"> 286 898,88</w:t>
            </w:r>
          </w:p>
          <w:p w:rsidR="00927029" w:rsidRPr="007E398E" w:rsidRDefault="002E2EA9" w:rsidP="005D4814">
            <w:r>
              <w:rPr>
                <w:sz w:val="20"/>
                <w:szCs w:val="20"/>
              </w:rPr>
              <w:t xml:space="preserve"> </w:t>
            </w:r>
            <w:r w:rsidR="005D4814" w:rsidRPr="005D4814">
              <w:rPr>
                <w:sz w:val="20"/>
                <w:szCs w:val="20"/>
              </w:rPr>
              <w:t>9)</w:t>
            </w:r>
            <w:r w:rsidR="005D4814">
              <w:rPr>
                <w:sz w:val="20"/>
                <w:szCs w:val="20"/>
              </w:rPr>
              <w:t xml:space="preserve"> 3 109,78         </w:t>
            </w:r>
            <w:bookmarkStart w:id="3" w:name="_GoBack"/>
            <w:bookmarkEnd w:id="3"/>
            <w:r w:rsidR="005D4814">
              <w:rPr>
                <w:sz w:val="20"/>
                <w:szCs w:val="20"/>
              </w:rPr>
              <w:t xml:space="preserve">               </w:t>
            </w:r>
            <w:r w:rsidR="005D4814" w:rsidRPr="005D4814">
              <w:rPr>
                <w:b/>
                <w:sz w:val="22"/>
                <w:szCs w:val="22"/>
              </w:rPr>
              <w:t>ИТОГО:</w:t>
            </w:r>
            <w:r w:rsidR="005D4814" w:rsidRPr="005D4814">
              <w:rPr>
                <w:sz w:val="22"/>
                <w:szCs w:val="22"/>
              </w:rPr>
              <w:t xml:space="preserve"> </w:t>
            </w:r>
            <w:r w:rsidR="005D4814" w:rsidRPr="005D4814">
              <w:rPr>
                <w:b/>
                <w:sz w:val="22"/>
                <w:szCs w:val="22"/>
              </w:rPr>
              <w:t>1 390 394,18</w:t>
            </w:r>
            <w:r w:rsidR="005D4814" w:rsidRPr="005D4814">
              <w:t xml:space="preserve">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7E398E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398E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B25467" w:rsidRPr="006074C8" w:rsidTr="00227F50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 w:rsidP="002C306D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4" w:name="Par1904"/>
            <w:bookmarkEnd w:id="4"/>
            <w:r w:rsidRPr="006074C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95C0F" w:rsidRDefault="002E2EA9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B25467" w:rsidRPr="00695C0F">
              <w:rPr>
                <w:rFonts w:ascii="Times New Roman" w:hAnsi="Times New Roman" w:cs="Times New Roman"/>
              </w:rPr>
              <w:t xml:space="preserve"> постоянно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5467" w:rsidRPr="00695C0F">
              <w:rPr>
                <w:rFonts w:ascii="Times New Roman" w:hAnsi="Times New Roman" w:cs="Times New Roman"/>
              </w:rPr>
              <w:t>2)  постоянно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5467" w:rsidRPr="00695C0F">
              <w:rPr>
                <w:rFonts w:ascii="Times New Roman" w:hAnsi="Times New Roman" w:cs="Times New Roman"/>
              </w:rPr>
              <w:t>3)  постоянно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5467" w:rsidRPr="00695C0F">
              <w:rPr>
                <w:rFonts w:ascii="Times New Roman" w:hAnsi="Times New Roman" w:cs="Times New Roman"/>
              </w:rPr>
              <w:t>4)  по графику</w:t>
            </w:r>
          </w:p>
          <w:p w:rsidR="00B25467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>5)  по графику</w:t>
            </w:r>
            <w:r w:rsidR="002E2EA9">
              <w:rPr>
                <w:rFonts w:ascii="Times New Roman" w:hAnsi="Times New Roman" w:cs="Times New Roman"/>
              </w:rPr>
              <w:t xml:space="preserve"> </w:t>
            </w:r>
            <w:r w:rsidRPr="00695C0F">
              <w:rPr>
                <w:rFonts w:ascii="Times New Roman" w:hAnsi="Times New Roman" w:cs="Times New Roman"/>
              </w:rPr>
              <w:t>6)  постоянно</w:t>
            </w:r>
            <w:r w:rsidR="002E2EA9">
              <w:rPr>
                <w:rFonts w:ascii="Times New Roman" w:hAnsi="Times New Roman" w:cs="Times New Roman"/>
              </w:rPr>
              <w:t xml:space="preserve"> </w:t>
            </w:r>
            <w:r w:rsidRPr="00695C0F">
              <w:rPr>
                <w:rFonts w:ascii="Times New Roman" w:hAnsi="Times New Roman" w:cs="Times New Roman"/>
              </w:rPr>
              <w:t>7)  ежедневно</w:t>
            </w:r>
            <w:r w:rsidR="002E2EA9">
              <w:rPr>
                <w:rFonts w:ascii="Times New Roman" w:hAnsi="Times New Roman" w:cs="Times New Roman"/>
              </w:rPr>
              <w:t xml:space="preserve"> </w:t>
            </w:r>
            <w:r w:rsidRPr="00695C0F">
              <w:rPr>
                <w:rFonts w:ascii="Times New Roman" w:hAnsi="Times New Roman" w:cs="Times New Roman"/>
              </w:rPr>
              <w:t>8)  постоянно</w:t>
            </w:r>
          </w:p>
          <w:p w:rsidR="00E7320F" w:rsidRPr="00E7320F" w:rsidRDefault="00E7320F" w:rsidP="00E7320F">
            <w:pPr>
              <w:rPr>
                <w:sz w:val="20"/>
                <w:szCs w:val="20"/>
              </w:rPr>
            </w:pPr>
            <w:r w:rsidRPr="00E7320F">
              <w:rPr>
                <w:sz w:val="20"/>
                <w:szCs w:val="20"/>
              </w:rPr>
              <w:t>9)</w:t>
            </w:r>
            <w:r w:rsidRPr="00695C0F">
              <w:t xml:space="preserve"> </w:t>
            </w:r>
            <w:r w:rsidRPr="00E7320F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E74AAA" w:rsidRDefault="00B25467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B25467" w:rsidRPr="006074C8" w:rsidTr="00227F50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95C0F" w:rsidRDefault="00B25467" w:rsidP="00695C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>1)  кв.м.</w:t>
            </w:r>
            <w:r w:rsidR="002E2EA9">
              <w:rPr>
                <w:rFonts w:ascii="Times New Roman" w:hAnsi="Times New Roman" w:cs="Times New Roman"/>
              </w:rPr>
              <w:t xml:space="preserve"> </w:t>
            </w:r>
            <w:r w:rsidRPr="00695C0F">
              <w:rPr>
                <w:rFonts w:ascii="Times New Roman" w:hAnsi="Times New Roman" w:cs="Times New Roman"/>
              </w:rPr>
              <w:t>2)  кв.м.</w:t>
            </w:r>
            <w:r w:rsidR="002E2EA9">
              <w:rPr>
                <w:rFonts w:ascii="Times New Roman" w:hAnsi="Times New Roman" w:cs="Times New Roman"/>
              </w:rPr>
              <w:t xml:space="preserve"> </w:t>
            </w:r>
            <w:r w:rsidRPr="00695C0F">
              <w:rPr>
                <w:rFonts w:ascii="Times New Roman" w:hAnsi="Times New Roman" w:cs="Times New Roman"/>
              </w:rPr>
              <w:t>3)  кв.м.</w:t>
            </w:r>
            <w:r w:rsidR="002E2EA9">
              <w:rPr>
                <w:rFonts w:ascii="Times New Roman" w:hAnsi="Times New Roman" w:cs="Times New Roman"/>
              </w:rPr>
              <w:t xml:space="preserve"> </w:t>
            </w:r>
            <w:r w:rsidRPr="00695C0F">
              <w:rPr>
                <w:rFonts w:ascii="Times New Roman" w:hAnsi="Times New Roman" w:cs="Times New Roman"/>
              </w:rPr>
              <w:t>4)  кв.м.</w:t>
            </w:r>
            <w:r w:rsidR="002E2EA9">
              <w:rPr>
                <w:rFonts w:ascii="Times New Roman" w:hAnsi="Times New Roman" w:cs="Times New Roman"/>
              </w:rPr>
              <w:t xml:space="preserve"> </w:t>
            </w:r>
            <w:r w:rsidRPr="00695C0F">
              <w:rPr>
                <w:rFonts w:ascii="Times New Roman" w:hAnsi="Times New Roman" w:cs="Times New Roman"/>
              </w:rPr>
              <w:t>5)  кв.м.</w:t>
            </w:r>
            <w:r w:rsidR="002E2EA9">
              <w:rPr>
                <w:rFonts w:ascii="Times New Roman" w:hAnsi="Times New Roman" w:cs="Times New Roman"/>
              </w:rPr>
              <w:t xml:space="preserve"> </w:t>
            </w:r>
            <w:r w:rsidRPr="00695C0F">
              <w:rPr>
                <w:rFonts w:ascii="Times New Roman" w:hAnsi="Times New Roman" w:cs="Times New Roman"/>
              </w:rPr>
              <w:t>6)  кв.м.</w:t>
            </w:r>
            <w:r w:rsidR="002E2EA9">
              <w:rPr>
                <w:rFonts w:ascii="Times New Roman" w:hAnsi="Times New Roman" w:cs="Times New Roman"/>
              </w:rPr>
              <w:t xml:space="preserve"> </w:t>
            </w:r>
            <w:r w:rsidRPr="00695C0F">
              <w:rPr>
                <w:rFonts w:ascii="Times New Roman" w:hAnsi="Times New Roman" w:cs="Times New Roman"/>
              </w:rPr>
              <w:t>7)  кв.м.</w:t>
            </w:r>
          </w:p>
          <w:p w:rsidR="00B25467" w:rsidRPr="006074C8" w:rsidRDefault="00B25467" w:rsidP="002E2E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95C0F">
              <w:rPr>
                <w:rFonts w:ascii="Times New Roman" w:hAnsi="Times New Roman" w:cs="Times New Roman"/>
              </w:rPr>
              <w:t>8)  кв.м.</w:t>
            </w:r>
            <w:r w:rsidR="002E2EA9">
              <w:rPr>
                <w:rFonts w:ascii="Times New Roman" w:hAnsi="Times New Roman" w:cs="Times New Roman"/>
              </w:rPr>
              <w:t xml:space="preserve"> </w:t>
            </w:r>
            <w:r w:rsidR="00E7320F" w:rsidRPr="00E7320F">
              <w:rPr>
                <w:rFonts w:ascii="Times New Roman" w:hAnsi="Times New Roman" w:cs="Times New Roman"/>
              </w:rPr>
              <w:t xml:space="preserve">9) Гкал, </w:t>
            </w:r>
            <w:proofErr w:type="spellStart"/>
            <w:r w:rsidR="00E7320F" w:rsidRPr="00E7320F">
              <w:rPr>
                <w:rFonts w:ascii="Times New Roman" w:hAnsi="Times New Roman" w:cs="Times New Roman"/>
              </w:rPr>
              <w:t>куб.м</w:t>
            </w:r>
            <w:proofErr w:type="spellEnd"/>
            <w:r w:rsidR="00E7320F" w:rsidRPr="006035FD">
              <w:t>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E74AAA" w:rsidRDefault="00B25467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B25467" w:rsidRPr="006074C8" w:rsidTr="00227F50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B25467" w:rsidP="002E2EA9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1)</w:t>
            </w:r>
            <w:r w:rsidR="002E2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3,60</w:t>
            </w:r>
            <w:r w:rsidR="002E2EA9">
              <w:rPr>
                <w:rFonts w:ascii="Times New Roman" w:hAnsi="Times New Roman" w:cs="Times New Roman"/>
              </w:rPr>
              <w:t xml:space="preserve"> </w:t>
            </w:r>
            <w:r w:rsidRPr="00455984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6,80</w:t>
            </w:r>
            <w:r w:rsidR="002E2EA9">
              <w:rPr>
                <w:rFonts w:ascii="Times New Roman" w:hAnsi="Times New Roman" w:cs="Times New Roman"/>
              </w:rPr>
              <w:t xml:space="preserve"> </w:t>
            </w:r>
            <w:r w:rsidRPr="00455984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1,20</w:t>
            </w:r>
            <w:r w:rsidR="002E2EA9">
              <w:rPr>
                <w:rFonts w:ascii="Times New Roman" w:hAnsi="Times New Roman" w:cs="Times New Roman"/>
              </w:rPr>
              <w:t xml:space="preserve"> </w:t>
            </w:r>
            <w:r w:rsidRPr="00455984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2,00</w:t>
            </w:r>
            <w:r w:rsidR="002E2EA9">
              <w:rPr>
                <w:rFonts w:ascii="Times New Roman" w:hAnsi="Times New Roman" w:cs="Times New Roman"/>
              </w:rPr>
              <w:t xml:space="preserve"> </w:t>
            </w:r>
            <w:r w:rsidRPr="00455984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2,60</w:t>
            </w:r>
            <w:r w:rsidR="002E2EA9">
              <w:rPr>
                <w:rFonts w:ascii="Times New Roman" w:hAnsi="Times New Roman" w:cs="Times New Roman"/>
              </w:rPr>
              <w:t xml:space="preserve"> </w:t>
            </w:r>
            <w:r w:rsidRPr="00455984">
              <w:rPr>
                <w:rFonts w:ascii="Times New Roman" w:hAnsi="Times New Roman" w:cs="Times New Roman"/>
              </w:rPr>
              <w:t>6)</w:t>
            </w:r>
            <w:r w:rsidR="002E2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0,50</w:t>
            </w:r>
            <w:r w:rsidR="002E2EA9">
              <w:rPr>
                <w:rFonts w:ascii="Times New Roman" w:hAnsi="Times New Roman" w:cs="Times New Roman"/>
              </w:rPr>
              <w:t xml:space="preserve"> </w:t>
            </w:r>
            <w:r w:rsidRPr="00455984">
              <w:rPr>
                <w:rFonts w:ascii="Times New Roman" w:hAnsi="Times New Roman" w:cs="Times New Roman"/>
              </w:rPr>
              <w:t>7)</w:t>
            </w:r>
            <w:r>
              <w:rPr>
                <w:rFonts w:ascii="Times New Roman" w:hAnsi="Times New Roman" w:cs="Times New Roman"/>
              </w:rPr>
              <w:t xml:space="preserve"> 2,50</w:t>
            </w:r>
            <w:r w:rsidR="002E2EA9">
              <w:rPr>
                <w:rFonts w:ascii="Times New Roman" w:hAnsi="Times New Roman" w:cs="Times New Roman"/>
              </w:rPr>
              <w:t xml:space="preserve"> </w:t>
            </w:r>
            <w:r w:rsidRPr="00455984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6,20</w:t>
            </w:r>
            <w:r w:rsidR="00BC343C">
              <w:rPr>
                <w:rFonts w:ascii="Times New Roman" w:hAnsi="Times New Roman" w:cs="Times New Roman"/>
              </w:rPr>
              <w:t xml:space="preserve">                   </w:t>
            </w:r>
            <w:r w:rsidR="00BC343C" w:rsidRPr="002E2EA9">
              <w:rPr>
                <w:rFonts w:ascii="Times New Roman" w:hAnsi="Times New Roman" w:cs="Times New Roman"/>
                <w:b/>
              </w:rPr>
              <w:t>ИТОГО: 25,40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E74AAA" w:rsidRDefault="00B25467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33"/>
            <w:bookmarkEnd w:id="5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25467" w:rsidRPr="006074C8" w:rsidTr="002E2EA9">
        <w:trPr>
          <w:trHeight w:val="55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F528F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722844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B25467" w:rsidRPr="006074C8" w:rsidTr="002E2EA9">
        <w:trPr>
          <w:trHeight w:val="35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722844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72284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72284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1962"/>
            <w:bookmarkEnd w:id="6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72284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 w:rsidP="00F528F9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72284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B25467" w:rsidRPr="006074C8" w:rsidTr="00111B8C">
        <w:trPr>
          <w:trHeight w:val="65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227F50" w:rsidRDefault="002E2EA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569 508,25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B25467" w:rsidRPr="006074C8" w:rsidTr="00B2546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72284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B25467" w:rsidRPr="006074C8" w:rsidTr="00FC763A">
        <w:trPr>
          <w:trHeight w:val="32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Переходящие остатки денежных </w:t>
            </w:r>
            <w:r w:rsidRPr="006074C8">
              <w:rPr>
                <w:rFonts w:ascii="Times New Roman" w:hAnsi="Times New Roman" w:cs="Times New Roman"/>
              </w:rPr>
              <w:lastRenderedPageBreak/>
              <w:t>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72284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в отчетном периоде денежных средств по многоквартирному дому, образованная вследствие внесения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B25467" w:rsidRPr="006074C8" w:rsidTr="00FC763A">
        <w:trPr>
          <w:trHeight w:val="64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227F50" w:rsidRDefault="00640563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1 618 695,46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FC763A">
        <w:trPr>
          <w:trHeight w:val="166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2005"/>
            <w:bookmarkEnd w:id="7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B25467" w:rsidRPr="006074C8" w:rsidTr="00FC763A">
        <w:trPr>
          <w:trHeight w:val="100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Default="00B25467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B25467" w:rsidRPr="00F81E88" w:rsidRDefault="00B25467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B25467" w:rsidRPr="00F81E88" w:rsidRDefault="00B25467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B25467" w:rsidRPr="00F81E88" w:rsidRDefault="00B25467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B25467" w:rsidRPr="00F81E88" w:rsidRDefault="00B25467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B25467" w:rsidRPr="006074C8" w:rsidTr="00FC763A">
        <w:trPr>
          <w:trHeight w:val="10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Default="00B25467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="00CC0E3B">
              <w:rPr>
                <w:rFonts w:ascii="Times New Roman" w:hAnsi="Times New Roman" w:cs="Times New Roman"/>
              </w:rPr>
              <w:t xml:space="preserve">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B25467" w:rsidRPr="000F15CD" w:rsidRDefault="00B25467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B25467" w:rsidRPr="000F15CD" w:rsidRDefault="00B25467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>Гкал</w:t>
            </w:r>
          </w:p>
          <w:p w:rsidR="00B25467" w:rsidRPr="000F15CD" w:rsidRDefault="00B25467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B25467" w:rsidRPr="00F81E88" w:rsidRDefault="00B25467" w:rsidP="00F81E88">
            <w:r w:rsidRPr="000F15CD">
              <w:rPr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B25467" w:rsidRPr="006074C8" w:rsidTr="00111B8C">
        <w:trPr>
          <w:trHeight w:val="111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CC0E3B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CC0E3B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CC0E3B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CC0E3B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CC0E3B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0E3B">
              <w:rPr>
                <w:rFonts w:ascii="Times New Roman" w:hAnsi="Times New Roman" w:cs="Times New Roman"/>
              </w:rPr>
              <w:t>нат</w:t>
            </w:r>
            <w:proofErr w:type="spellEnd"/>
            <w:r w:rsidRPr="00CC0E3B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54F1" w:rsidRPr="009E54F1" w:rsidRDefault="009E54F1" w:rsidP="009E54F1">
            <w:pPr>
              <w:rPr>
                <w:sz w:val="20"/>
                <w:szCs w:val="20"/>
              </w:rPr>
            </w:pPr>
            <w:r w:rsidRPr="009E54F1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9E54F1">
              <w:rPr>
                <w:sz w:val="20"/>
                <w:szCs w:val="20"/>
              </w:rPr>
              <w:t>1</w:t>
            </w:r>
            <w:r w:rsidR="00FC763A">
              <w:rPr>
                <w:sz w:val="20"/>
                <w:szCs w:val="20"/>
              </w:rPr>
              <w:t xml:space="preserve"> </w:t>
            </w:r>
            <w:r w:rsidRPr="009E54F1">
              <w:rPr>
                <w:sz w:val="20"/>
                <w:szCs w:val="20"/>
              </w:rPr>
              <w:t>218,2</w:t>
            </w:r>
          </w:p>
          <w:p w:rsidR="009E54F1" w:rsidRPr="009E54F1" w:rsidRDefault="009E54F1" w:rsidP="009E54F1">
            <w:pPr>
              <w:rPr>
                <w:sz w:val="20"/>
                <w:szCs w:val="20"/>
              </w:rPr>
            </w:pPr>
            <w:r w:rsidRPr="009E54F1">
              <w:rPr>
                <w:sz w:val="20"/>
                <w:szCs w:val="20"/>
              </w:rPr>
              <w:t>2) 304</w:t>
            </w:r>
            <w:r w:rsidR="00FC763A">
              <w:rPr>
                <w:sz w:val="20"/>
                <w:szCs w:val="20"/>
              </w:rPr>
              <w:t xml:space="preserve"> </w:t>
            </w:r>
            <w:r w:rsidRPr="009E54F1">
              <w:rPr>
                <w:sz w:val="20"/>
                <w:szCs w:val="20"/>
              </w:rPr>
              <w:t>100</w:t>
            </w:r>
          </w:p>
          <w:p w:rsidR="009E54F1" w:rsidRPr="009E54F1" w:rsidRDefault="009E54F1" w:rsidP="009E54F1">
            <w:pPr>
              <w:rPr>
                <w:sz w:val="20"/>
                <w:szCs w:val="20"/>
              </w:rPr>
            </w:pPr>
            <w:r w:rsidRPr="009E54F1">
              <w:rPr>
                <w:sz w:val="20"/>
                <w:szCs w:val="20"/>
              </w:rPr>
              <w:t>3)</w:t>
            </w:r>
            <w:r w:rsidR="00111B8C">
              <w:rPr>
                <w:sz w:val="20"/>
                <w:szCs w:val="20"/>
              </w:rPr>
              <w:t xml:space="preserve"> 184,6</w:t>
            </w:r>
          </w:p>
          <w:p w:rsidR="009E54F1" w:rsidRPr="009E54F1" w:rsidRDefault="009E54F1" w:rsidP="009E54F1">
            <w:pPr>
              <w:rPr>
                <w:sz w:val="20"/>
                <w:szCs w:val="20"/>
              </w:rPr>
            </w:pPr>
            <w:r w:rsidRPr="009E54F1">
              <w:rPr>
                <w:sz w:val="20"/>
                <w:szCs w:val="20"/>
              </w:rPr>
              <w:t>4) 8</w:t>
            </w:r>
            <w:r w:rsidR="00FC763A">
              <w:rPr>
                <w:sz w:val="20"/>
                <w:szCs w:val="20"/>
              </w:rPr>
              <w:t xml:space="preserve"> </w:t>
            </w:r>
            <w:r w:rsidRPr="009E54F1">
              <w:rPr>
                <w:sz w:val="20"/>
                <w:szCs w:val="20"/>
              </w:rPr>
              <w:t>545</w:t>
            </w:r>
          </w:p>
          <w:p w:rsidR="00927029" w:rsidRPr="00927029" w:rsidRDefault="009E54F1" w:rsidP="009E54F1">
            <w:r w:rsidRPr="009E54F1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 w:rsidR="00111B8C">
              <w:rPr>
                <w:sz w:val="20"/>
                <w:szCs w:val="20"/>
              </w:rPr>
              <w:t>10 395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CC0E3B" w:rsidRDefault="00B25467" w:rsidP="00D95E9E">
            <w:pPr>
              <w:pStyle w:val="ConsPlusDoc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0E3B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B25467" w:rsidRPr="00CC0E3B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467" w:rsidRPr="006074C8" w:rsidTr="00111B8C">
        <w:trPr>
          <w:trHeight w:val="102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0563" w:rsidRPr="00986546" w:rsidRDefault="00640563" w:rsidP="0064056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86546">
              <w:rPr>
                <w:rFonts w:ascii="Times New Roman" w:hAnsi="Times New Roman" w:cs="Times New Roman"/>
              </w:rPr>
              <w:t>1)</w:t>
            </w:r>
            <w:r w:rsidR="0093055E">
              <w:rPr>
                <w:rFonts w:ascii="Times New Roman" w:hAnsi="Times New Roman" w:cs="Times New Roman"/>
              </w:rPr>
              <w:t xml:space="preserve"> </w:t>
            </w:r>
            <w:r w:rsidRPr="00986546">
              <w:rPr>
                <w:rFonts w:ascii="Times New Roman" w:hAnsi="Times New Roman" w:cs="Times New Roman"/>
              </w:rPr>
              <w:t>2</w:t>
            </w:r>
            <w:r w:rsidR="00FC763A">
              <w:rPr>
                <w:rFonts w:ascii="Times New Roman" w:hAnsi="Times New Roman" w:cs="Times New Roman"/>
              </w:rPr>
              <w:t> </w:t>
            </w:r>
            <w:r w:rsidRPr="00986546">
              <w:rPr>
                <w:rFonts w:ascii="Times New Roman" w:hAnsi="Times New Roman" w:cs="Times New Roman"/>
              </w:rPr>
              <w:t>098</w:t>
            </w:r>
            <w:r w:rsidR="00FC763A">
              <w:rPr>
                <w:rFonts w:ascii="Times New Roman" w:hAnsi="Times New Roman" w:cs="Times New Roman"/>
              </w:rPr>
              <w:t xml:space="preserve"> </w:t>
            </w:r>
            <w:r w:rsidRPr="00986546">
              <w:rPr>
                <w:rFonts w:ascii="Times New Roman" w:hAnsi="Times New Roman" w:cs="Times New Roman"/>
              </w:rPr>
              <w:t>958,76</w:t>
            </w:r>
          </w:p>
          <w:p w:rsidR="00640563" w:rsidRPr="00986546" w:rsidRDefault="00640563" w:rsidP="0064056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86546">
              <w:rPr>
                <w:rFonts w:ascii="Times New Roman" w:hAnsi="Times New Roman" w:cs="Times New Roman"/>
              </w:rPr>
              <w:t>2) 660</w:t>
            </w:r>
            <w:r w:rsidR="00FC763A">
              <w:rPr>
                <w:rFonts w:ascii="Times New Roman" w:hAnsi="Times New Roman" w:cs="Times New Roman"/>
              </w:rPr>
              <w:t xml:space="preserve"> </w:t>
            </w:r>
            <w:r w:rsidRPr="00986546">
              <w:rPr>
                <w:rFonts w:ascii="Times New Roman" w:hAnsi="Times New Roman" w:cs="Times New Roman"/>
              </w:rPr>
              <w:t>354,96</w:t>
            </w:r>
          </w:p>
          <w:p w:rsidR="00640563" w:rsidRPr="00986546" w:rsidRDefault="00640563" w:rsidP="0064056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86546">
              <w:rPr>
                <w:rFonts w:ascii="Times New Roman" w:hAnsi="Times New Roman" w:cs="Times New Roman"/>
              </w:rPr>
              <w:t>3) 303</w:t>
            </w:r>
            <w:r w:rsidR="00FC763A">
              <w:rPr>
                <w:rFonts w:ascii="Times New Roman" w:hAnsi="Times New Roman" w:cs="Times New Roman"/>
              </w:rPr>
              <w:t xml:space="preserve"> </w:t>
            </w:r>
            <w:r w:rsidRPr="00986546">
              <w:rPr>
                <w:rFonts w:ascii="Times New Roman" w:hAnsi="Times New Roman" w:cs="Times New Roman"/>
              </w:rPr>
              <w:t>627,57</w:t>
            </w:r>
          </w:p>
          <w:p w:rsidR="00640563" w:rsidRPr="00986546" w:rsidRDefault="00640563" w:rsidP="0064056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86546">
              <w:rPr>
                <w:rFonts w:ascii="Times New Roman" w:hAnsi="Times New Roman" w:cs="Times New Roman"/>
              </w:rPr>
              <w:t>4) 266</w:t>
            </w:r>
            <w:r w:rsidR="00FC763A">
              <w:rPr>
                <w:rFonts w:ascii="Times New Roman" w:hAnsi="Times New Roman" w:cs="Times New Roman"/>
              </w:rPr>
              <w:t xml:space="preserve"> </w:t>
            </w:r>
            <w:r w:rsidRPr="00986546">
              <w:rPr>
                <w:rFonts w:ascii="Times New Roman" w:hAnsi="Times New Roman" w:cs="Times New Roman"/>
              </w:rPr>
              <w:t>260,55</w:t>
            </w:r>
          </w:p>
          <w:p w:rsidR="00927029" w:rsidRPr="00927029" w:rsidRDefault="00640563" w:rsidP="00640563">
            <w:pPr>
              <w:pStyle w:val="ConsPlusDocList"/>
              <w:snapToGrid w:val="0"/>
              <w:jc w:val="both"/>
            </w:pPr>
            <w:r w:rsidRPr="00986546">
              <w:rPr>
                <w:rFonts w:ascii="Times New Roman" w:hAnsi="Times New Roman" w:cs="Times New Roman"/>
              </w:rPr>
              <w:t>5) 278</w:t>
            </w:r>
            <w:r w:rsidR="00FC763A">
              <w:rPr>
                <w:rFonts w:ascii="Times New Roman" w:hAnsi="Times New Roman" w:cs="Times New Roman"/>
              </w:rPr>
              <w:t xml:space="preserve"> </w:t>
            </w:r>
            <w:r w:rsidRPr="00986546">
              <w:rPr>
                <w:rFonts w:ascii="Times New Roman" w:hAnsi="Times New Roman" w:cs="Times New Roman"/>
              </w:rPr>
              <w:t>073,97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B25467" w:rsidRPr="006074C8" w:rsidTr="009D4AC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0563" w:rsidRPr="00986546" w:rsidRDefault="00640563" w:rsidP="0064056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86546">
              <w:rPr>
                <w:rFonts w:ascii="Times New Roman" w:hAnsi="Times New Roman" w:cs="Times New Roman"/>
              </w:rPr>
              <w:t>1)</w:t>
            </w:r>
            <w:r w:rsidR="0093055E">
              <w:rPr>
                <w:rFonts w:ascii="Times New Roman" w:hAnsi="Times New Roman" w:cs="Times New Roman"/>
              </w:rPr>
              <w:t xml:space="preserve"> </w:t>
            </w:r>
            <w:r w:rsidRPr="00986546">
              <w:rPr>
                <w:rFonts w:ascii="Times New Roman" w:hAnsi="Times New Roman" w:cs="Times New Roman"/>
              </w:rPr>
              <w:t>1</w:t>
            </w:r>
            <w:r w:rsidR="00FC763A">
              <w:rPr>
                <w:rFonts w:ascii="Times New Roman" w:hAnsi="Times New Roman" w:cs="Times New Roman"/>
              </w:rPr>
              <w:t> </w:t>
            </w:r>
            <w:r w:rsidRPr="00986546">
              <w:rPr>
                <w:rFonts w:ascii="Times New Roman" w:hAnsi="Times New Roman" w:cs="Times New Roman"/>
              </w:rPr>
              <w:t>296</w:t>
            </w:r>
            <w:r w:rsidR="00FC763A">
              <w:rPr>
                <w:rFonts w:ascii="Times New Roman" w:hAnsi="Times New Roman" w:cs="Times New Roman"/>
              </w:rPr>
              <w:t xml:space="preserve"> </w:t>
            </w:r>
            <w:r w:rsidRPr="00986546">
              <w:rPr>
                <w:rFonts w:ascii="Times New Roman" w:hAnsi="Times New Roman" w:cs="Times New Roman"/>
              </w:rPr>
              <w:t>626,13</w:t>
            </w:r>
          </w:p>
          <w:p w:rsidR="00640563" w:rsidRPr="00986546" w:rsidRDefault="00640563" w:rsidP="0064056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86546">
              <w:rPr>
                <w:rFonts w:ascii="Times New Roman" w:hAnsi="Times New Roman" w:cs="Times New Roman"/>
              </w:rPr>
              <w:t>2) 635</w:t>
            </w:r>
            <w:r w:rsidR="00FC763A">
              <w:rPr>
                <w:rFonts w:ascii="Times New Roman" w:hAnsi="Times New Roman" w:cs="Times New Roman"/>
              </w:rPr>
              <w:t xml:space="preserve"> </w:t>
            </w:r>
            <w:r w:rsidRPr="00986546">
              <w:rPr>
                <w:rFonts w:ascii="Times New Roman" w:hAnsi="Times New Roman" w:cs="Times New Roman"/>
              </w:rPr>
              <w:t>256,29</w:t>
            </w:r>
          </w:p>
          <w:p w:rsidR="00640563" w:rsidRPr="00986546" w:rsidRDefault="00640563" w:rsidP="0064056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86546">
              <w:rPr>
                <w:rFonts w:ascii="Times New Roman" w:hAnsi="Times New Roman" w:cs="Times New Roman"/>
              </w:rPr>
              <w:t>3) 204</w:t>
            </w:r>
            <w:r w:rsidR="00FC763A">
              <w:rPr>
                <w:rFonts w:ascii="Times New Roman" w:hAnsi="Times New Roman" w:cs="Times New Roman"/>
              </w:rPr>
              <w:t xml:space="preserve"> </w:t>
            </w:r>
            <w:r w:rsidRPr="00986546">
              <w:rPr>
                <w:rFonts w:ascii="Times New Roman" w:hAnsi="Times New Roman" w:cs="Times New Roman"/>
              </w:rPr>
              <w:t>479,77</w:t>
            </w:r>
          </w:p>
          <w:p w:rsidR="00640563" w:rsidRDefault="00640563" w:rsidP="0064056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86546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>209</w:t>
            </w:r>
            <w:r w:rsidR="00FC76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066,38</w:t>
            </w:r>
          </w:p>
          <w:p w:rsidR="00927029" w:rsidRPr="00927029" w:rsidRDefault="00640563" w:rsidP="00640563">
            <w:r w:rsidRPr="003B682E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212</w:t>
            </w:r>
            <w:r w:rsidR="00FC76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660,03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B25467" w:rsidRPr="006074C8" w:rsidTr="00270C3A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0563" w:rsidRDefault="00640563" w:rsidP="00640563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9305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FC763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249</w:t>
            </w:r>
            <w:r w:rsidR="00FC76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844,24</w:t>
            </w:r>
          </w:p>
          <w:p w:rsidR="00640563" w:rsidRDefault="00640563" w:rsidP="00640563">
            <w:pPr>
              <w:rPr>
                <w:sz w:val="20"/>
                <w:szCs w:val="20"/>
              </w:rPr>
            </w:pPr>
            <w:r w:rsidRPr="00F2775A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57</w:t>
            </w:r>
            <w:r w:rsidR="00FC76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313,99</w:t>
            </w:r>
          </w:p>
          <w:p w:rsidR="00640563" w:rsidRDefault="00640563" w:rsidP="00640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115</w:t>
            </w:r>
            <w:r w:rsidR="00FC76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042,42</w:t>
            </w:r>
          </w:p>
          <w:p w:rsidR="00640563" w:rsidRDefault="00640563" w:rsidP="00640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84</w:t>
            </w:r>
            <w:r w:rsidR="00FC76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052,65</w:t>
            </w:r>
          </w:p>
          <w:p w:rsidR="00B25467" w:rsidRPr="00B12DD8" w:rsidRDefault="00640563" w:rsidP="00640563">
            <w:r>
              <w:rPr>
                <w:sz w:val="20"/>
                <w:szCs w:val="20"/>
              </w:rPr>
              <w:t>5) 112</w:t>
            </w:r>
            <w:r w:rsidR="00FC76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442,16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B12DD8" w:rsidRPr="003A566F" w:rsidTr="00903C88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DD8" w:rsidRPr="00821C51" w:rsidRDefault="00B12DD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DD8" w:rsidRPr="006074C8" w:rsidRDefault="00B12DD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DD8" w:rsidRPr="006074C8" w:rsidRDefault="00B12DD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763A" w:rsidRPr="00986546" w:rsidRDefault="00FC763A" w:rsidP="00FC763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86546">
              <w:rPr>
                <w:rFonts w:ascii="Times New Roman" w:hAnsi="Times New Roman" w:cs="Times New Roman"/>
              </w:rPr>
              <w:t>1)</w:t>
            </w:r>
            <w:r w:rsidR="0093055E">
              <w:rPr>
                <w:rFonts w:ascii="Times New Roman" w:hAnsi="Times New Roman" w:cs="Times New Roman"/>
              </w:rPr>
              <w:t xml:space="preserve"> </w:t>
            </w:r>
            <w:r w:rsidRPr="009865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986546">
              <w:rPr>
                <w:rFonts w:ascii="Times New Roman" w:hAnsi="Times New Roman" w:cs="Times New Roman"/>
              </w:rPr>
              <w:t>098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546">
              <w:rPr>
                <w:rFonts w:ascii="Times New Roman" w:hAnsi="Times New Roman" w:cs="Times New Roman"/>
              </w:rPr>
              <w:t>958,76</w:t>
            </w:r>
          </w:p>
          <w:p w:rsidR="00FC763A" w:rsidRPr="00986546" w:rsidRDefault="00FC763A" w:rsidP="00FC763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86546">
              <w:rPr>
                <w:rFonts w:ascii="Times New Roman" w:hAnsi="Times New Roman" w:cs="Times New Roman"/>
              </w:rPr>
              <w:t>2) 660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546">
              <w:rPr>
                <w:rFonts w:ascii="Times New Roman" w:hAnsi="Times New Roman" w:cs="Times New Roman"/>
              </w:rPr>
              <w:t>354,96</w:t>
            </w:r>
          </w:p>
          <w:p w:rsidR="00FC763A" w:rsidRPr="00986546" w:rsidRDefault="00FC763A" w:rsidP="00FC763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86546">
              <w:rPr>
                <w:rFonts w:ascii="Times New Roman" w:hAnsi="Times New Roman" w:cs="Times New Roman"/>
              </w:rPr>
              <w:t>3) 303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546">
              <w:rPr>
                <w:rFonts w:ascii="Times New Roman" w:hAnsi="Times New Roman" w:cs="Times New Roman"/>
              </w:rPr>
              <w:t>627,57</w:t>
            </w:r>
          </w:p>
          <w:p w:rsidR="00FC763A" w:rsidRPr="00986546" w:rsidRDefault="00FC763A" w:rsidP="00FC763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86546">
              <w:rPr>
                <w:rFonts w:ascii="Times New Roman" w:hAnsi="Times New Roman" w:cs="Times New Roman"/>
              </w:rPr>
              <w:t>4) 266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546">
              <w:rPr>
                <w:rFonts w:ascii="Times New Roman" w:hAnsi="Times New Roman" w:cs="Times New Roman"/>
              </w:rPr>
              <w:t>260,55</w:t>
            </w:r>
          </w:p>
          <w:p w:rsidR="00B12DD8" w:rsidRPr="00B12DD8" w:rsidRDefault="00FC763A" w:rsidP="00FC763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86546">
              <w:rPr>
                <w:rFonts w:ascii="Times New Roman" w:hAnsi="Times New Roman" w:cs="Times New Roman"/>
              </w:rPr>
              <w:t>5) 278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546">
              <w:rPr>
                <w:rFonts w:ascii="Times New Roman" w:hAnsi="Times New Roman" w:cs="Times New Roman"/>
              </w:rPr>
              <w:t>073,97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DD8" w:rsidRPr="006074C8" w:rsidRDefault="00B12DD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B12DD8" w:rsidRPr="006074C8" w:rsidTr="00FC763A">
        <w:trPr>
          <w:trHeight w:val="100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DD8" w:rsidRPr="00821C51" w:rsidRDefault="00B12DD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DD8" w:rsidRPr="006074C8" w:rsidRDefault="00B12DD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DD8" w:rsidRPr="006074C8" w:rsidRDefault="00B12DD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763A" w:rsidRPr="00986546" w:rsidRDefault="00FC763A" w:rsidP="00FC763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86546">
              <w:rPr>
                <w:rFonts w:ascii="Times New Roman" w:hAnsi="Times New Roman" w:cs="Times New Roman"/>
              </w:rPr>
              <w:t>1)</w:t>
            </w:r>
            <w:r w:rsidR="0093055E">
              <w:rPr>
                <w:rFonts w:ascii="Times New Roman" w:hAnsi="Times New Roman" w:cs="Times New Roman"/>
              </w:rPr>
              <w:t xml:space="preserve"> </w:t>
            </w:r>
            <w:r w:rsidRPr="009865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986546">
              <w:rPr>
                <w:rFonts w:ascii="Times New Roman" w:hAnsi="Times New Roman" w:cs="Times New Roman"/>
              </w:rPr>
              <w:t>296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546">
              <w:rPr>
                <w:rFonts w:ascii="Times New Roman" w:hAnsi="Times New Roman" w:cs="Times New Roman"/>
              </w:rPr>
              <w:t>626,13</w:t>
            </w:r>
          </w:p>
          <w:p w:rsidR="00FC763A" w:rsidRPr="00986546" w:rsidRDefault="00FC763A" w:rsidP="00FC763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86546">
              <w:rPr>
                <w:rFonts w:ascii="Times New Roman" w:hAnsi="Times New Roman" w:cs="Times New Roman"/>
              </w:rPr>
              <w:t>2) 635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546">
              <w:rPr>
                <w:rFonts w:ascii="Times New Roman" w:hAnsi="Times New Roman" w:cs="Times New Roman"/>
              </w:rPr>
              <w:t>256,29</w:t>
            </w:r>
          </w:p>
          <w:p w:rsidR="00FC763A" w:rsidRPr="00986546" w:rsidRDefault="00FC763A" w:rsidP="00FC763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86546">
              <w:rPr>
                <w:rFonts w:ascii="Times New Roman" w:hAnsi="Times New Roman" w:cs="Times New Roman"/>
              </w:rPr>
              <w:t>3) 204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546">
              <w:rPr>
                <w:rFonts w:ascii="Times New Roman" w:hAnsi="Times New Roman" w:cs="Times New Roman"/>
              </w:rPr>
              <w:t>479,77</w:t>
            </w:r>
          </w:p>
          <w:p w:rsidR="00FC763A" w:rsidRDefault="00FC763A" w:rsidP="00FC763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86546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>209 066,38</w:t>
            </w:r>
          </w:p>
          <w:p w:rsidR="00B12DD8" w:rsidRPr="00FC763A" w:rsidRDefault="00FC763A" w:rsidP="00FC763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5) 212 660,03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DD8" w:rsidRPr="006074C8" w:rsidRDefault="00B12DD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B12DD8" w:rsidRPr="006074C8" w:rsidTr="00FC763A">
        <w:trPr>
          <w:trHeight w:val="105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DD8" w:rsidRPr="00821C51" w:rsidRDefault="00B12DD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DD8" w:rsidRPr="006074C8" w:rsidRDefault="00B12DD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DD8" w:rsidRPr="006074C8" w:rsidRDefault="00B12DD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763A" w:rsidRDefault="00FC763A" w:rsidP="00FC763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9305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1 249 844,24</w:t>
            </w:r>
          </w:p>
          <w:p w:rsidR="00FC763A" w:rsidRDefault="00FC763A" w:rsidP="00FC763A">
            <w:pPr>
              <w:rPr>
                <w:sz w:val="20"/>
                <w:szCs w:val="20"/>
              </w:rPr>
            </w:pPr>
            <w:r w:rsidRPr="00F2775A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57 313,99</w:t>
            </w:r>
          </w:p>
          <w:p w:rsidR="00FC763A" w:rsidRDefault="00FC763A" w:rsidP="00FC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115 042,42</w:t>
            </w:r>
          </w:p>
          <w:p w:rsidR="00FC763A" w:rsidRDefault="00FC763A" w:rsidP="00FC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84 052,65</w:t>
            </w:r>
          </w:p>
          <w:p w:rsidR="00B12DD8" w:rsidRPr="00FC763A" w:rsidRDefault="00FC763A" w:rsidP="00FC763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C763A">
              <w:rPr>
                <w:rFonts w:ascii="Times New Roman" w:hAnsi="Times New Roman" w:cs="Times New Roman"/>
              </w:rPr>
              <w:t>5) 112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763A">
              <w:rPr>
                <w:rFonts w:ascii="Times New Roman" w:hAnsi="Times New Roman" w:cs="Times New Roman"/>
              </w:rPr>
              <w:t>442,16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DD8" w:rsidRPr="006074C8" w:rsidRDefault="00B12DD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B25467" w:rsidRPr="006074C8" w:rsidTr="00111B8C">
        <w:trPr>
          <w:trHeight w:val="122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821C51" w:rsidRDefault="00B254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 w:rsidP="0093055E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коммун</w:t>
            </w:r>
            <w:proofErr w:type="gramStart"/>
            <w:r w:rsidR="0093055E">
              <w:rPr>
                <w:rFonts w:ascii="Times New Roman" w:hAnsi="Times New Roman" w:cs="Times New Roman"/>
              </w:rPr>
              <w:t>.</w:t>
            </w:r>
            <w:proofErr w:type="gramEnd"/>
            <w:r w:rsidR="0093055E">
              <w:rPr>
                <w:rFonts w:ascii="Times New Roman" w:hAnsi="Times New Roman" w:cs="Times New Roman"/>
              </w:rPr>
              <w:t xml:space="preserve"> </w:t>
            </w:r>
            <w:r w:rsidRPr="006074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74C8">
              <w:rPr>
                <w:rFonts w:ascii="Times New Roman" w:hAnsi="Times New Roman" w:cs="Times New Roman"/>
              </w:rPr>
              <w:t>р</w:t>
            </w:r>
            <w:proofErr w:type="gramEnd"/>
            <w:r w:rsidRPr="006074C8">
              <w:rPr>
                <w:rFonts w:ascii="Times New Roman" w:hAnsi="Times New Roman" w:cs="Times New Roman"/>
              </w:rPr>
              <w:t>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5467" w:rsidRPr="006074C8" w:rsidRDefault="00B25467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202885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  <w:p w:rsidR="00B25467" w:rsidRPr="00202885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B25467" w:rsidRPr="00202885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B25467" w:rsidRPr="00202885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B25467" w:rsidRPr="006074C8" w:rsidRDefault="00B25467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B25467" w:rsidRPr="006074C8" w:rsidTr="005639C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821C51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111B8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B25467" w:rsidRPr="006074C8" w:rsidTr="00D4191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821C51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111B8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B25467" w:rsidRPr="006074C8" w:rsidTr="00C5003F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821C51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111B8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B25467" w:rsidRPr="006074C8" w:rsidTr="0021486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821C51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6074C8" w:rsidRDefault="00111B8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050FF" w:rsidRPr="006074C8" w:rsidTr="00B25467">
        <w:trPr>
          <w:trHeight w:hRule="exact" w:val="110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50FF" w:rsidRPr="00821C51" w:rsidRDefault="00C050FF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50FF" w:rsidRPr="006074C8" w:rsidRDefault="00C050F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50FF" w:rsidRPr="006074C8" w:rsidRDefault="00C050F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50FF" w:rsidRPr="006074C8" w:rsidRDefault="00C050FF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50FF" w:rsidRDefault="00C050FF">
            <w:pPr>
              <w:pStyle w:val="ConsPlusDocList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за содержание жилого помещения и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C050FF" w:rsidRPr="006074C8" w:rsidTr="00D23A03">
        <w:trPr>
          <w:trHeight w:hRule="exact" w:val="136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50FF" w:rsidRPr="00821C51" w:rsidRDefault="00C050FF" w:rsidP="00F528F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50FF" w:rsidRPr="006074C8" w:rsidRDefault="00C050FF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50FF" w:rsidRPr="006074C8" w:rsidRDefault="00C050FF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50FF" w:rsidRPr="006074C8" w:rsidRDefault="00C050FF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050FF" w:rsidRDefault="00C050FF">
            <w:pPr>
              <w:pStyle w:val="ConsPlusDocList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за содержание жилого помещения и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B25467" w:rsidRPr="006074C8" w:rsidTr="00B25467">
        <w:trPr>
          <w:trHeight w:hRule="exact" w:val="1262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821C51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25467" w:rsidRPr="006074C8" w:rsidRDefault="00B2546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5467" w:rsidRPr="008670B7" w:rsidRDefault="00C050FF" w:rsidP="00462CC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76 875,90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5467" w:rsidRPr="006074C8" w:rsidRDefault="00B25467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DE" w:rsidRDefault="001E1EDE" w:rsidP="00927A58">
      <w:r>
        <w:separator/>
      </w:r>
    </w:p>
  </w:endnote>
  <w:endnote w:type="continuationSeparator" w:id="0">
    <w:p w:rsidR="001E1EDE" w:rsidRDefault="001E1EDE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55E">
          <w:rPr>
            <w:noProof/>
          </w:rPr>
          <w:t>1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DE" w:rsidRDefault="001E1EDE" w:rsidP="00927A58">
      <w:r>
        <w:separator/>
      </w:r>
    </w:p>
  </w:footnote>
  <w:footnote w:type="continuationSeparator" w:id="0">
    <w:p w:rsidR="001E1EDE" w:rsidRDefault="001E1EDE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02297"/>
    <w:rsid w:val="0002160C"/>
    <w:rsid w:val="0009204E"/>
    <w:rsid w:val="000964CA"/>
    <w:rsid w:val="000A0744"/>
    <w:rsid w:val="000F15CD"/>
    <w:rsid w:val="00103246"/>
    <w:rsid w:val="00111B8C"/>
    <w:rsid w:val="0013005B"/>
    <w:rsid w:val="0014257E"/>
    <w:rsid w:val="00147675"/>
    <w:rsid w:val="00164E53"/>
    <w:rsid w:val="001E1EDE"/>
    <w:rsid w:val="001E5820"/>
    <w:rsid w:val="00202885"/>
    <w:rsid w:val="00225262"/>
    <w:rsid w:val="00227F50"/>
    <w:rsid w:val="002317B2"/>
    <w:rsid w:val="00236392"/>
    <w:rsid w:val="002A571E"/>
    <w:rsid w:val="002C306D"/>
    <w:rsid w:val="002C325B"/>
    <w:rsid w:val="002C3CB9"/>
    <w:rsid w:val="002E2EA9"/>
    <w:rsid w:val="00303A2A"/>
    <w:rsid w:val="00335BBB"/>
    <w:rsid w:val="003475FD"/>
    <w:rsid w:val="00363E79"/>
    <w:rsid w:val="003A566F"/>
    <w:rsid w:val="003C0A62"/>
    <w:rsid w:val="00411C42"/>
    <w:rsid w:val="0041576E"/>
    <w:rsid w:val="00427E65"/>
    <w:rsid w:val="00435C8A"/>
    <w:rsid w:val="004622D3"/>
    <w:rsid w:val="004863D4"/>
    <w:rsid w:val="004A41A7"/>
    <w:rsid w:val="004C5E00"/>
    <w:rsid w:val="00512DF7"/>
    <w:rsid w:val="005216F1"/>
    <w:rsid w:val="0052301E"/>
    <w:rsid w:val="0052321E"/>
    <w:rsid w:val="00580863"/>
    <w:rsid w:val="005C1493"/>
    <w:rsid w:val="005D0EC2"/>
    <w:rsid w:val="005D4814"/>
    <w:rsid w:val="005E5E20"/>
    <w:rsid w:val="006074C8"/>
    <w:rsid w:val="00640563"/>
    <w:rsid w:val="0064499E"/>
    <w:rsid w:val="00644ACA"/>
    <w:rsid w:val="00695C0F"/>
    <w:rsid w:val="006A27EA"/>
    <w:rsid w:val="006A599E"/>
    <w:rsid w:val="006C0F47"/>
    <w:rsid w:val="006D6397"/>
    <w:rsid w:val="007155EF"/>
    <w:rsid w:val="00722844"/>
    <w:rsid w:val="00723F44"/>
    <w:rsid w:val="0073170C"/>
    <w:rsid w:val="0075750C"/>
    <w:rsid w:val="007E398E"/>
    <w:rsid w:val="007E5E56"/>
    <w:rsid w:val="007F1820"/>
    <w:rsid w:val="00801945"/>
    <w:rsid w:val="00804A5E"/>
    <w:rsid w:val="0081186B"/>
    <w:rsid w:val="00817614"/>
    <w:rsid w:val="00820057"/>
    <w:rsid w:val="00821C51"/>
    <w:rsid w:val="008614D3"/>
    <w:rsid w:val="008670B7"/>
    <w:rsid w:val="00876FF0"/>
    <w:rsid w:val="00877743"/>
    <w:rsid w:val="008A5474"/>
    <w:rsid w:val="008C1C7B"/>
    <w:rsid w:val="009206B9"/>
    <w:rsid w:val="00924934"/>
    <w:rsid w:val="00927029"/>
    <w:rsid w:val="00927A58"/>
    <w:rsid w:val="0093055E"/>
    <w:rsid w:val="00940655"/>
    <w:rsid w:val="0094534B"/>
    <w:rsid w:val="00983631"/>
    <w:rsid w:val="009B6289"/>
    <w:rsid w:val="009D5A08"/>
    <w:rsid w:val="009E54F1"/>
    <w:rsid w:val="00A00D83"/>
    <w:rsid w:val="00A6105C"/>
    <w:rsid w:val="00A70193"/>
    <w:rsid w:val="00A856A5"/>
    <w:rsid w:val="00AB2E63"/>
    <w:rsid w:val="00AC5C5B"/>
    <w:rsid w:val="00AD01B3"/>
    <w:rsid w:val="00AD1D3A"/>
    <w:rsid w:val="00AD3EE0"/>
    <w:rsid w:val="00B04597"/>
    <w:rsid w:val="00B12DD8"/>
    <w:rsid w:val="00B1672C"/>
    <w:rsid w:val="00B25467"/>
    <w:rsid w:val="00B457F5"/>
    <w:rsid w:val="00B5486D"/>
    <w:rsid w:val="00B65C94"/>
    <w:rsid w:val="00BC343C"/>
    <w:rsid w:val="00BD418A"/>
    <w:rsid w:val="00BD5E74"/>
    <w:rsid w:val="00C050FF"/>
    <w:rsid w:val="00C33B10"/>
    <w:rsid w:val="00CC0E3B"/>
    <w:rsid w:val="00CC5969"/>
    <w:rsid w:val="00CE4E80"/>
    <w:rsid w:val="00D068D6"/>
    <w:rsid w:val="00D23A03"/>
    <w:rsid w:val="00D7242C"/>
    <w:rsid w:val="00D83E1E"/>
    <w:rsid w:val="00D94354"/>
    <w:rsid w:val="00D95E9E"/>
    <w:rsid w:val="00DA3ED4"/>
    <w:rsid w:val="00DB57D2"/>
    <w:rsid w:val="00DB7216"/>
    <w:rsid w:val="00E0578D"/>
    <w:rsid w:val="00E138C1"/>
    <w:rsid w:val="00E374E3"/>
    <w:rsid w:val="00E6551B"/>
    <w:rsid w:val="00E7022E"/>
    <w:rsid w:val="00E7320F"/>
    <w:rsid w:val="00E74AAA"/>
    <w:rsid w:val="00E822B5"/>
    <w:rsid w:val="00E84E24"/>
    <w:rsid w:val="00E870E9"/>
    <w:rsid w:val="00E94820"/>
    <w:rsid w:val="00E97EF1"/>
    <w:rsid w:val="00EE48BF"/>
    <w:rsid w:val="00F22913"/>
    <w:rsid w:val="00F22AB6"/>
    <w:rsid w:val="00F26836"/>
    <w:rsid w:val="00F42ECD"/>
    <w:rsid w:val="00F44E88"/>
    <w:rsid w:val="00F528F9"/>
    <w:rsid w:val="00F81E88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7BD6-02E8-4FDB-AE53-BB4A454E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2016-03-02T05:25:00Z</cp:lastPrinted>
  <dcterms:created xsi:type="dcterms:W3CDTF">2018-02-16T02:38:00Z</dcterms:created>
  <dcterms:modified xsi:type="dcterms:W3CDTF">2018-02-26T06:21:00Z</dcterms:modified>
</cp:coreProperties>
</file>